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0B" w:rsidRDefault="006B640B" w:rsidP="006B640B">
      <w:pPr>
        <w:pStyle w:val="a3"/>
        <w:spacing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B640B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1A6AE050" wp14:editId="112C133D">
            <wp:extent cx="2031344" cy="2029142"/>
            <wp:effectExtent l="0" t="0" r="7620" b="0"/>
            <wp:docPr id="1" name="Рисунок 1" descr="http://ev.odinedu.ru/assets/img/ev/%D0%A0%D0%B8%D1%81%D1%83%D0%BD%D0%BE%D0%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.odinedu.ru/assets/img/ev/%D0%A0%D0%B8%D1%81%D1%83%D0%BD%D0%BE%D0%BA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02" cy="203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0B" w:rsidRPr="006B640B" w:rsidRDefault="006B640B" w:rsidP="006B640B">
      <w:pPr>
        <w:pStyle w:val="a3"/>
        <w:spacing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40B">
        <w:rPr>
          <w:rFonts w:ascii="Times New Roman" w:hAnsi="Times New Roman" w:cs="Times New Roman"/>
          <w:b/>
          <w:sz w:val="32"/>
          <w:szCs w:val="32"/>
        </w:rPr>
        <w:t>Муниципальное автономное учреждение</w:t>
      </w:r>
    </w:p>
    <w:p w:rsidR="006B640B" w:rsidRP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40B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:rsidR="006B640B" w:rsidRP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40B">
        <w:rPr>
          <w:rFonts w:ascii="Times New Roman" w:hAnsi="Times New Roman" w:cs="Times New Roman"/>
          <w:b/>
          <w:sz w:val="32"/>
          <w:szCs w:val="32"/>
        </w:rPr>
        <w:t>Одинцовский Центр эстетического воспитания</w:t>
      </w: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40B">
        <w:rPr>
          <w:rFonts w:ascii="Times New Roman" w:hAnsi="Times New Roman" w:cs="Times New Roman"/>
          <w:b/>
          <w:sz w:val="32"/>
          <w:szCs w:val="32"/>
        </w:rPr>
        <w:t>(МАУДО  ОЦЭВ)</w:t>
      </w: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тему: «Воспитание творческой л</w:t>
      </w:r>
      <w:r w:rsidRPr="006B640B">
        <w:rPr>
          <w:rFonts w:ascii="Times New Roman" w:hAnsi="Times New Roman" w:cs="Times New Roman"/>
          <w:b/>
          <w:sz w:val="28"/>
          <w:szCs w:val="28"/>
        </w:rPr>
        <w:t>ичности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B640B">
        <w:rPr>
          <w:rFonts w:ascii="Times New Roman" w:hAnsi="Times New Roman" w:cs="Times New Roman"/>
          <w:b/>
          <w:sz w:val="28"/>
          <w:szCs w:val="28"/>
        </w:rPr>
        <w:t xml:space="preserve"> системе ДОД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0B" w:rsidRDefault="006B640B" w:rsidP="006B640B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Автор </w:t>
      </w:r>
      <w:r>
        <w:rPr>
          <w:rFonts w:ascii="Times New Roman" w:hAnsi="Times New Roman" w:cs="Times New Roman"/>
        </w:rPr>
        <w:t xml:space="preserve">педагог дополнительного образования </w:t>
      </w:r>
    </w:p>
    <w:p w:rsidR="006B640B" w:rsidRDefault="006B640B" w:rsidP="006B640B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Бувайлик Марианна Леонидовна</w:t>
      </w:r>
    </w:p>
    <w:p w:rsidR="006B640B" w:rsidRDefault="006B640B" w:rsidP="006B640B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b/>
        </w:rPr>
      </w:pPr>
    </w:p>
    <w:p w:rsidR="006B640B" w:rsidRDefault="006B640B" w:rsidP="006B640B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b/>
        </w:rPr>
      </w:pPr>
    </w:p>
    <w:p w:rsidR="006B640B" w:rsidRDefault="006B640B" w:rsidP="006B640B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b/>
        </w:rPr>
      </w:pPr>
    </w:p>
    <w:p w:rsidR="006B640B" w:rsidRDefault="006B640B" w:rsidP="006B640B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b/>
        </w:rPr>
      </w:pPr>
    </w:p>
    <w:p w:rsidR="006B640B" w:rsidRPr="006B640B" w:rsidRDefault="006B640B" w:rsidP="006B640B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Одинцово, 2018</w:t>
      </w:r>
    </w:p>
    <w:bookmarkEnd w:id="0"/>
    <w:p w:rsidR="00570461" w:rsidRPr="006B640B" w:rsidRDefault="00570461" w:rsidP="006B640B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640B">
        <w:rPr>
          <w:rFonts w:ascii="Times New Roman" w:hAnsi="Times New Roman" w:cs="Times New Roman"/>
          <w:b/>
          <w:sz w:val="52"/>
          <w:szCs w:val="52"/>
        </w:rPr>
        <w:lastRenderedPageBreak/>
        <w:t>Воспитание творческой личности</w:t>
      </w:r>
    </w:p>
    <w:p w:rsidR="00570461" w:rsidRPr="00570461" w:rsidRDefault="006B640B" w:rsidP="00570461">
      <w:pPr>
        <w:pStyle w:val="a3"/>
        <w:spacing w:line="360" w:lineRule="auto"/>
        <w:ind w:left="88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</w:t>
      </w:r>
      <w:r w:rsidR="00570461" w:rsidRPr="00570461">
        <w:rPr>
          <w:rFonts w:ascii="Times New Roman" w:hAnsi="Times New Roman" w:cs="Times New Roman"/>
          <w:b/>
          <w:sz w:val="52"/>
          <w:szCs w:val="52"/>
        </w:rPr>
        <w:t xml:space="preserve"> системе ДОД</w:t>
      </w:r>
    </w:p>
    <w:p w:rsidR="00FC6481" w:rsidRDefault="00FC6481" w:rsidP="00C158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 xml:space="preserve">Возникающие в обществе проблемы (экологии, экономики, политики, науки и техники и т.д.) требует от современного человека новых подходов, нестандартных решений, принятие которых способна личность творческая, имеющая активную творческую позицию. Вместе с тем, концепции государственной политики в области образования отмечают необходимость формирования качеств, присущих творческой личности. Так потребность общества и государства в творческой личности актуализирует проблему поиска средств педагогического стимулирования, адекватных цели развития личности, изучения взаимосвязи творчества и социокультурной среды. 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481">
        <w:rPr>
          <w:rFonts w:ascii="Times New Roman" w:hAnsi="Times New Roman" w:cs="Times New Roman"/>
          <w:sz w:val="28"/>
          <w:szCs w:val="28"/>
        </w:rPr>
        <w:t xml:space="preserve">Как справедливо отмечают исследователи М. И. Меерович, Л. И. </w:t>
      </w:r>
      <w:proofErr w:type="spellStart"/>
      <w:r w:rsidRPr="00FC6481">
        <w:rPr>
          <w:rFonts w:ascii="Times New Roman" w:hAnsi="Times New Roman" w:cs="Times New Roman"/>
          <w:sz w:val="28"/>
          <w:szCs w:val="28"/>
        </w:rPr>
        <w:t>Шрагина</w:t>
      </w:r>
      <w:proofErr w:type="spellEnd"/>
      <w:r w:rsidRPr="00FC6481">
        <w:rPr>
          <w:rFonts w:ascii="Times New Roman" w:hAnsi="Times New Roman" w:cs="Times New Roman"/>
          <w:sz w:val="28"/>
          <w:szCs w:val="28"/>
        </w:rPr>
        <w:t xml:space="preserve"> личность с творческим стилем мышления не только готова к постоянным изменениям в технологиях в условиях современного научно- технического процесса, но и рассматривает эти изменения как возможность получить жизненно необходимое моральное удовлетворение от решения возникающих инте</w:t>
      </w:r>
      <w:r w:rsidR="00C15841">
        <w:rPr>
          <w:rFonts w:ascii="Times New Roman" w:hAnsi="Times New Roman" w:cs="Times New Roman"/>
          <w:sz w:val="28"/>
          <w:szCs w:val="28"/>
        </w:rPr>
        <w:t>ллектуальных задач.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481">
        <w:rPr>
          <w:rFonts w:ascii="Times New Roman" w:hAnsi="Times New Roman" w:cs="Times New Roman"/>
          <w:sz w:val="28"/>
          <w:szCs w:val="28"/>
        </w:rPr>
        <w:t>И само творчество, по сути, создание чего-либо нового, представляет собой вид деятельности, актуализиру</w:t>
      </w:r>
      <w:r>
        <w:rPr>
          <w:rFonts w:ascii="Times New Roman" w:hAnsi="Times New Roman" w:cs="Times New Roman"/>
          <w:sz w:val="28"/>
          <w:szCs w:val="28"/>
        </w:rPr>
        <w:t xml:space="preserve">ющий потенциальные свойства и </w:t>
      </w:r>
      <w:r w:rsidRPr="00FC6481">
        <w:rPr>
          <w:rFonts w:ascii="Times New Roman" w:hAnsi="Times New Roman" w:cs="Times New Roman"/>
          <w:sz w:val="28"/>
          <w:szCs w:val="28"/>
        </w:rPr>
        <w:t xml:space="preserve">ресурсы личности, которая становится той смыслообразующей базой, на фундаменте которой выстраивается вся жизненная стратегия личности. Поэтому творческая активность может выступать стержнем жизни, определять ее качество, заставляя любить жизнь, ценить и сохранять здоровье, для того чтобы успеть сделать что-то важное. При этом креативный человек обладает необъяснимой привлекательностью, притягивает к себе людей. 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C6481">
        <w:rPr>
          <w:rFonts w:ascii="Times New Roman" w:hAnsi="Times New Roman" w:cs="Times New Roman"/>
          <w:sz w:val="28"/>
          <w:szCs w:val="28"/>
        </w:rPr>
        <w:t xml:space="preserve">Достичь развития творческой личности, ее </w:t>
      </w:r>
      <w:r>
        <w:rPr>
          <w:rFonts w:ascii="Times New Roman" w:hAnsi="Times New Roman" w:cs="Times New Roman"/>
          <w:sz w:val="28"/>
          <w:szCs w:val="28"/>
        </w:rPr>
        <w:t>становлению призвано воспитание</w:t>
      </w:r>
      <w:r w:rsidRPr="00FC6481">
        <w:rPr>
          <w:rFonts w:ascii="Times New Roman" w:hAnsi="Times New Roman" w:cs="Times New Roman"/>
          <w:sz w:val="28"/>
          <w:szCs w:val="28"/>
        </w:rPr>
        <w:t xml:space="preserve">. Этой средой может выступать семья, а также образовательные учреждения. Особое место здесь, на наш взгляд, принадлежит учреждениям дополнительного образования детей. </w:t>
      </w:r>
    </w:p>
    <w:p w:rsidR="00FC6481" w:rsidRDefault="00FC6481" w:rsidP="00C158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 xml:space="preserve">Изучая вопрос формирования и развития такой творческой среды, и в целом, средового подхода в педагогических исследованиях, возникает вопрос, почему среда («воспитывающая», «образовательная», «социокультурная») рассматривается в основном в условиях школы? Не умоляя важности школы, как основного агента образования, стоит признать такое положение не совсем справедливым по отношению к другим типам образовательных учреждений. Ведь для проявления и развития творчества нужна свободная, непринужденная обстановка, своеобразная творческая среда, которую во многом затрудняется обеспечить классическая система школьного образования. Учреждение дополнительного образования в отличие от специализированных музыкальных, художественных и других школ может предоставить определенный уровень свободы, свободы творчества, необходимой для творческого поиска. Сам воспитанник в такой среде переходит из ранга объекта воздействия в ранг субъекта творчества, а учебный материал из ранга предмета освоения переводится в ранг средства достижения некоторой созидательной цели. </w:t>
      </w:r>
      <w:r w:rsidRPr="00C15841">
        <w:rPr>
          <w:rFonts w:ascii="Times New Roman" w:hAnsi="Times New Roman" w:cs="Times New Roman"/>
          <w:sz w:val="28"/>
          <w:szCs w:val="28"/>
        </w:rPr>
        <w:t>Сама среда здесь – действующая модель усвоения культуры. Она организована так, чтобы предоставить для активности ребенка культурно богатый и интересный материал.</w:t>
      </w:r>
      <w:r w:rsidR="00C1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481">
        <w:rPr>
          <w:rFonts w:ascii="Times New Roman" w:hAnsi="Times New Roman" w:cs="Times New Roman"/>
          <w:sz w:val="28"/>
          <w:szCs w:val="28"/>
        </w:rPr>
        <w:t xml:space="preserve"> В то же время среда современного учреждения дополнительного образования детей способна соединить два трудно пересекающихся направления – гуманитарно-художественное и научно-техническое, две культуры относительно обособленные друг от друга. Такая интегрированная третья культура посредством творческого воспитания развивает системное творческое мышление, формирует формы познания, необходимые во всякой деятельности. Множество вариативных дополнительных образовательных </w:t>
      </w:r>
      <w:r w:rsidRPr="00FC6481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должно помочь учащемуся выбрать свой вариант культурных ценностей. </w:t>
      </w:r>
    </w:p>
    <w:p w:rsidR="00190B9C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6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481">
        <w:rPr>
          <w:rFonts w:ascii="Times New Roman" w:hAnsi="Times New Roman" w:cs="Times New Roman"/>
          <w:sz w:val="28"/>
          <w:szCs w:val="28"/>
        </w:rPr>
        <w:t>Творческое воспитание способствует развитию всех сфер жизнедеятельности человека, формируя характер человека, и развивая в нем такие черты, без которых невозможна творческая деятельность в любой сфере общественной жизни: трудовой, научной, хозяйственной, технической, культурной и др. Особая роль среды воспитания в творческом развитии личности заключается в том, что оно способно формировать всестороннее отношение человека к действительности, ее эстетическое освоение и отражение в</w:t>
      </w:r>
      <w:proofErr w:type="gramEnd"/>
      <w:r w:rsidRPr="00FC6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48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FC6481"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:rsidR="00190B9C" w:rsidRDefault="00190B9C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FC6481" w:rsidRPr="00FC6481">
        <w:rPr>
          <w:rFonts w:ascii="Times New Roman" w:hAnsi="Times New Roman" w:cs="Times New Roman"/>
          <w:sz w:val="28"/>
          <w:szCs w:val="28"/>
        </w:rPr>
        <w:t xml:space="preserve">ыделены базовые значимые параметры творческой воспитывающей среды: </w:t>
      </w:r>
    </w:p>
    <w:p w:rsidR="00190B9C" w:rsidRDefault="00FC6481" w:rsidP="00F44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9C">
        <w:rPr>
          <w:rFonts w:ascii="Times New Roman" w:hAnsi="Times New Roman" w:cs="Times New Roman"/>
          <w:sz w:val="28"/>
          <w:szCs w:val="28"/>
        </w:rPr>
        <w:t xml:space="preserve">интенсивность, свидетельствующая о степени насыщенности среды условиями, влияниями, возможностями и концентрации их проявления; </w:t>
      </w:r>
    </w:p>
    <w:p w:rsidR="00190B9C" w:rsidRDefault="00FC6481" w:rsidP="00F44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9C">
        <w:rPr>
          <w:rFonts w:ascii="Times New Roman" w:hAnsi="Times New Roman" w:cs="Times New Roman"/>
          <w:sz w:val="28"/>
          <w:szCs w:val="28"/>
        </w:rPr>
        <w:t xml:space="preserve">эмоциональность, характеризующая соотношение </w:t>
      </w:r>
      <w:proofErr w:type="gramStart"/>
      <w:r w:rsidRPr="00190B9C">
        <w:rPr>
          <w:rFonts w:ascii="Times New Roman" w:hAnsi="Times New Roman" w:cs="Times New Roman"/>
          <w:sz w:val="28"/>
          <w:szCs w:val="28"/>
        </w:rPr>
        <w:t>рационального</w:t>
      </w:r>
      <w:proofErr w:type="gramEnd"/>
      <w:r w:rsidRPr="00190B9C">
        <w:rPr>
          <w:rFonts w:ascii="Times New Roman" w:hAnsi="Times New Roman" w:cs="Times New Roman"/>
          <w:sz w:val="28"/>
          <w:szCs w:val="28"/>
        </w:rPr>
        <w:t xml:space="preserve"> и творческого; </w:t>
      </w:r>
    </w:p>
    <w:p w:rsidR="00190B9C" w:rsidRDefault="00FC6481" w:rsidP="00F44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9C">
        <w:rPr>
          <w:rFonts w:ascii="Times New Roman" w:hAnsi="Times New Roman" w:cs="Times New Roman"/>
          <w:sz w:val="28"/>
          <w:szCs w:val="28"/>
        </w:rPr>
        <w:t xml:space="preserve">активность, присущая творческой деятельности, как показатель творчески ориентированного созидательного потенциала; </w:t>
      </w:r>
    </w:p>
    <w:p w:rsidR="00190B9C" w:rsidRPr="00C15841" w:rsidRDefault="00FC6481" w:rsidP="00F444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841">
        <w:rPr>
          <w:rFonts w:ascii="Times New Roman" w:hAnsi="Times New Roman" w:cs="Times New Roman"/>
          <w:sz w:val="28"/>
          <w:szCs w:val="28"/>
        </w:rPr>
        <w:t xml:space="preserve">осознанность, как показатель умения субъектов обосновывать выбор творческого способа действия. </w:t>
      </w:r>
      <w:r w:rsidR="00190B9C" w:rsidRPr="00C1584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191D" w:rsidRDefault="009C191D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481" w:rsidRPr="00190B9C">
        <w:rPr>
          <w:rFonts w:ascii="Times New Roman" w:hAnsi="Times New Roman" w:cs="Times New Roman"/>
          <w:sz w:val="28"/>
          <w:szCs w:val="28"/>
        </w:rPr>
        <w:t>Прежде всего, стоит отметить, что комплекс мер и социальн</w:t>
      </w:r>
      <w:proofErr w:type="gramStart"/>
      <w:r w:rsidR="00FC6481" w:rsidRPr="00190B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C6481" w:rsidRPr="00190B9C">
        <w:rPr>
          <w:rFonts w:ascii="Times New Roman" w:hAnsi="Times New Roman" w:cs="Times New Roman"/>
          <w:sz w:val="28"/>
          <w:szCs w:val="28"/>
        </w:rPr>
        <w:t xml:space="preserve"> педагогических условий, направленный на развитие творческой личности воспитанника в среде учреждения дополнительного образования, реализуется на двух уровнях – непосредственно на субъектном уровне и опосредованно на средовом. Данный комплекс мер представляет собой систему воспитательно-образовательных условий, способствующих эффективной организации процесса творческого развития ребенка. Мотивация к творческой дея</w:t>
      </w:r>
      <w:r>
        <w:rPr>
          <w:rFonts w:ascii="Times New Roman" w:hAnsi="Times New Roman" w:cs="Times New Roman"/>
          <w:sz w:val="28"/>
          <w:szCs w:val="28"/>
        </w:rPr>
        <w:t>тельности воспитанников строится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на таких основах, как воздействие на эмоциональную сферу ребенка и действие сообразно ведущей </w:t>
      </w:r>
      <w:r w:rsidR="00FC6481" w:rsidRPr="00190B9C">
        <w:rPr>
          <w:rFonts w:ascii="Times New Roman" w:hAnsi="Times New Roman" w:cs="Times New Roman"/>
          <w:sz w:val="28"/>
          <w:szCs w:val="28"/>
        </w:rPr>
        <w:lastRenderedPageBreak/>
        <w:t>деятельности, характерной его возрасту. Усиление творческой мотивации происходит за счет насыщения среды актуальной познавательной информацией – организ</w:t>
      </w:r>
      <w:r>
        <w:rPr>
          <w:rFonts w:ascii="Times New Roman" w:hAnsi="Times New Roman" w:cs="Times New Roman"/>
          <w:sz w:val="28"/>
          <w:szCs w:val="28"/>
        </w:rPr>
        <w:t>ация системы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экскурсий, открыт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видеосалон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6481" w:rsidRPr="00190B9C">
        <w:rPr>
          <w:rFonts w:ascii="Times New Roman" w:hAnsi="Times New Roman" w:cs="Times New Roman"/>
          <w:sz w:val="28"/>
          <w:szCs w:val="28"/>
        </w:rPr>
        <w:t>, усовершенствован</w:t>
      </w:r>
      <w:r>
        <w:rPr>
          <w:rFonts w:ascii="Times New Roman" w:hAnsi="Times New Roman" w:cs="Times New Roman"/>
          <w:sz w:val="28"/>
          <w:szCs w:val="28"/>
        </w:rPr>
        <w:t>ие системы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сте</w:t>
      </w:r>
      <w:r>
        <w:rPr>
          <w:rFonts w:ascii="Times New Roman" w:hAnsi="Times New Roman" w:cs="Times New Roman"/>
          <w:sz w:val="28"/>
          <w:szCs w:val="28"/>
        </w:rPr>
        <w:t>ндовой информации, преобразование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постоянных и сменных экспо</w:t>
      </w:r>
      <w:r>
        <w:rPr>
          <w:rFonts w:ascii="Times New Roman" w:hAnsi="Times New Roman" w:cs="Times New Roman"/>
          <w:sz w:val="28"/>
          <w:szCs w:val="28"/>
        </w:rPr>
        <w:t>зиций и выставок, преобразование пространственно-предметного окружения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F444CA" w:rsidRDefault="009C191D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481" w:rsidRPr="00190B9C">
        <w:rPr>
          <w:rFonts w:ascii="Times New Roman" w:hAnsi="Times New Roman" w:cs="Times New Roman"/>
          <w:sz w:val="28"/>
          <w:szCs w:val="28"/>
        </w:rPr>
        <w:t>С помощью игр</w:t>
      </w:r>
      <w:r>
        <w:rPr>
          <w:rFonts w:ascii="Times New Roman" w:hAnsi="Times New Roman" w:cs="Times New Roman"/>
          <w:sz w:val="28"/>
          <w:szCs w:val="28"/>
        </w:rPr>
        <w:t>овых форм воспитанники постигают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первые навыки творческой деятельности, потому что игровая форма, как первооснова образовательного и творческого процессов не только отвечает естественным духовным запросам детей, но и является подлинным побудителем детского творчества, средством самоорганизации труда. Особое значение для развит</w:t>
      </w:r>
      <w:r>
        <w:rPr>
          <w:rFonts w:ascii="Times New Roman" w:hAnsi="Times New Roman" w:cs="Times New Roman"/>
          <w:sz w:val="28"/>
          <w:szCs w:val="28"/>
        </w:rPr>
        <w:t>ия творческих способностей имеет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хорошо организованная и систематизированная исследовательская деятельность воспитанников, которая способству</w:t>
      </w:r>
      <w:r>
        <w:rPr>
          <w:rFonts w:ascii="Times New Roman" w:hAnsi="Times New Roman" w:cs="Times New Roman"/>
          <w:sz w:val="28"/>
          <w:szCs w:val="28"/>
        </w:rPr>
        <w:t xml:space="preserve">ет не только развитию 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способностей ребенка, но и мотивирует его на выполнение учебной задачи в целом, и самое главное, способствует его социальной адаптации к среде, помогает менять его статус в коллективе, позволяет почувствовать собственную значимость. Для признания «творческого продукта» деятельности  организ</w:t>
      </w:r>
      <w:r>
        <w:rPr>
          <w:rFonts w:ascii="Times New Roman" w:hAnsi="Times New Roman" w:cs="Times New Roman"/>
          <w:sz w:val="28"/>
          <w:szCs w:val="28"/>
        </w:rPr>
        <w:t>уется фестиваль</w:t>
      </w:r>
      <w:r w:rsidR="00FC6481" w:rsidRPr="00190B9C">
        <w:rPr>
          <w:rFonts w:ascii="Times New Roman" w:hAnsi="Times New Roman" w:cs="Times New Roman"/>
          <w:sz w:val="28"/>
          <w:szCs w:val="28"/>
        </w:rPr>
        <w:t>,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6481" w:rsidRPr="00190B9C">
        <w:rPr>
          <w:rFonts w:ascii="Times New Roman" w:hAnsi="Times New Roman" w:cs="Times New Roman"/>
          <w:sz w:val="28"/>
          <w:szCs w:val="28"/>
        </w:rPr>
        <w:t>, турнир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 в которых мог</w:t>
      </w:r>
      <w:r>
        <w:rPr>
          <w:rFonts w:ascii="Times New Roman" w:hAnsi="Times New Roman" w:cs="Times New Roman"/>
          <w:sz w:val="28"/>
          <w:szCs w:val="28"/>
        </w:rPr>
        <w:t>ут принять участие воспитанники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, стимулирующие потребность в признании, которая способствует самоактуализации и самореализации. </w:t>
      </w:r>
    </w:p>
    <w:p w:rsidR="00F444CA" w:rsidRDefault="00F444CA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481" w:rsidRPr="00190B9C">
        <w:rPr>
          <w:rFonts w:ascii="Times New Roman" w:hAnsi="Times New Roman" w:cs="Times New Roman"/>
          <w:sz w:val="28"/>
          <w:szCs w:val="28"/>
        </w:rPr>
        <w:t xml:space="preserve">Таким образом, развитие творческой личности воспитанника осуществляется посредством организации социально-педагогических условий, направленных на создание предпосылок для качественных изменений в структуре личности посредством развития творческих способностей и умений, повышения мотивации к творческой самореализации. Средовая поддержка обеспечивает комплекс мер, способствующих формированию этих изменений. </w:t>
      </w:r>
    </w:p>
    <w:p w:rsidR="00C15841" w:rsidRDefault="00C1584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54F74">
        <w:rPr>
          <w:rFonts w:ascii="Times New Roman" w:hAnsi="Times New Roman" w:cs="Times New Roman"/>
          <w:sz w:val="28"/>
          <w:szCs w:val="28"/>
        </w:rPr>
        <w:t>Развитие творческой личности – есть бесконечный процесс зарождения новых возможностей и превращения их в реальную действительность. Дополнительное образование детей – неотъемлемая часть системы непрерывного образования, призванная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потребностей. Дополнительное образование детей можно охарактеризовать как сферу, объективно объединяющую в единый процесс воспитание, обучение и развитие личности ребенка. Основное предназначение системы дополнительного образования молодежи заключается в создании условий для свободного выбора каждым ребенком образовательной области, профиля дополнительной программы и времени ее освоения. Реализации этой задачи способствуют: многообразие видов деятельности, личностно-ориентированный характер образовательного процесса, его направленность на развитие мотивации личности к познанию и творчеству, профессиональное самоопределение детей, их самореализацию.</w:t>
      </w:r>
    </w:p>
    <w:p w:rsidR="00E54F74" w:rsidRDefault="00E54F74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Творчество – это форма самореализации личности; </w:t>
      </w:r>
      <w:r w:rsidR="00EC7177">
        <w:rPr>
          <w:rFonts w:ascii="Times New Roman" w:hAnsi="Times New Roman" w:cs="Times New Roman"/>
          <w:sz w:val="28"/>
          <w:szCs w:val="28"/>
        </w:rPr>
        <w:t>это возможность выразить свое особое, неповторимое отношение к миру. В данной ситуации родители, учителя, педагоги учреждений дополнительного образования должны помочь ребенку «раскрыться», проявить свои лучшие качества, максимально реализовать потенциальные возможности. Поэтому тема творческого развития личности школьника считается актуальной в наше время экономического прогресса науки и техники.</w:t>
      </w:r>
    </w:p>
    <w:p w:rsidR="00EC7177" w:rsidRDefault="00EC7177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Творчество как процесс познания лучше осуществляется через взаимосвязь поэзии, живописи, музыки, танцев, которые по своей природе должны развивать все стороны творческой личности: воображение, интуицию, эстетический вкус и эмоциональную сферу, художественное мышление, целостный охват явлений и способность к синтезу. Именно такой фундамент развития закладывается в школьном возрасте в процессе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деятельности. Базой воспитания и обучения, способствующей развитию и формированию такой личности, являются учреждения дополнительного образования и воспитания.</w:t>
      </w:r>
    </w:p>
    <w:p w:rsidR="00F444CA" w:rsidRDefault="00EC7177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ребенка в учреждениях дополнительного образования развивает интеллект и творчество. Здесь создается база, реальные возможности для систематического </w:t>
      </w:r>
      <w:r w:rsidR="007D36C7">
        <w:rPr>
          <w:rFonts w:ascii="Times New Roman" w:hAnsi="Times New Roman" w:cs="Times New Roman"/>
          <w:sz w:val="28"/>
          <w:szCs w:val="28"/>
        </w:rPr>
        <w:t>единого процесса воспитания, обучения и развития детей. Творчество рождается потребностью человека в снятии напряжения, возникающего в ситуации незавершенности или неопределенности, имеет три составляющие: творческие способности, творческие умения, творческая мотивация. Только при наличии всех трех факторов можно ожидать от ребенка выдающихся достижений, так как в основе деятельности любой направленности преобладают желания, склонности, интересы, потребности связанные с их содержанием.</w:t>
      </w:r>
    </w:p>
    <w:p w:rsidR="007D36C7" w:rsidRDefault="007D36C7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учреждение дополнительного образования направляет деятельность ребенка на развитие, с одной стороны творческого мышления с опорой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логическое, и с другой – связано с воображением, оригинальностью и разнообразием идей. </w:t>
      </w:r>
    </w:p>
    <w:p w:rsidR="007D36C7" w:rsidRDefault="007D36C7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Педагогическая ценность данных учреждений состоит в том, что они создают условия для самореализации творческого потенциала личности, гибко реагируют на изменение в потребностях и запросах детей.</w:t>
      </w:r>
    </w:p>
    <w:p w:rsidR="00F444CA" w:rsidRDefault="00F444CA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C7" w:rsidRDefault="007D36C7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C7" w:rsidRDefault="007D36C7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C7" w:rsidRDefault="007D36C7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C7" w:rsidRDefault="007D36C7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6C7" w:rsidRDefault="007D36C7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C1C" w:rsidRDefault="00954C1C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81" w:rsidRPr="00A10AC3" w:rsidRDefault="00FC6481" w:rsidP="00F444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AC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 xml:space="preserve"> 1. Березина В.А. Развитие дополнительного образования детей в системе дополнительного образования детей в системе российского образования. - М.: Диалог культур, 2007 – 512 с. 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6481"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 w:rsidRPr="00FC6481">
        <w:rPr>
          <w:rFonts w:ascii="Times New Roman" w:hAnsi="Times New Roman" w:cs="Times New Roman"/>
          <w:sz w:val="28"/>
          <w:szCs w:val="28"/>
        </w:rPr>
        <w:t xml:space="preserve"> М.С. Психологические аспекты творческого развития личности. Монография. – М.: Государственная налоговая академия, 2005. 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6481">
        <w:rPr>
          <w:rFonts w:ascii="Times New Roman" w:hAnsi="Times New Roman" w:cs="Times New Roman"/>
          <w:sz w:val="28"/>
          <w:szCs w:val="28"/>
        </w:rPr>
        <w:t>Вентцель</w:t>
      </w:r>
      <w:proofErr w:type="spellEnd"/>
      <w:r w:rsidRPr="00FC6481">
        <w:rPr>
          <w:rFonts w:ascii="Times New Roman" w:hAnsi="Times New Roman" w:cs="Times New Roman"/>
          <w:sz w:val="28"/>
          <w:szCs w:val="28"/>
        </w:rPr>
        <w:t xml:space="preserve"> К.Н. Этика и педагогика творческой личности. – М.: Кузнецкий мост, 1912. – 572 с. 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 xml:space="preserve">4. Корчак Я. Как любить ребенка. – М.: </w:t>
      </w:r>
      <w:proofErr w:type="gramStart"/>
      <w:r w:rsidRPr="00FC6481"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 w:rsidRPr="00FC6481">
        <w:rPr>
          <w:rFonts w:ascii="Times New Roman" w:hAnsi="Times New Roman" w:cs="Times New Roman"/>
          <w:sz w:val="28"/>
          <w:szCs w:val="28"/>
        </w:rPr>
        <w:t>, 2007. – 384 с.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 xml:space="preserve"> 5. Меерович М.И., </w:t>
      </w:r>
      <w:proofErr w:type="spellStart"/>
      <w:r w:rsidRPr="00FC6481">
        <w:rPr>
          <w:rFonts w:ascii="Times New Roman" w:hAnsi="Times New Roman" w:cs="Times New Roman"/>
          <w:sz w:val="28"/>
          <w:szCs w:val="28"/>
        </w:rPr>
        <w:t>Шрагина</w:t>
      </w:r>
      <w:proofErr w:type="spellEnd"/>
      <w:r w:rsidRPr="00FC6481">
        <w:rPr>
          <w:rFonts w:ascii="Times New Roman" w:hAnsi="Times New Roman" w:cs="Times New Roman"/>
          <w:sz w:val="28"/>
          <w:szCs w:val="28"/>
        </w:rPr>
        <w:t xml:space="preserve"> Л.И.. Технология творческого мышления. Библиотека практической психологии. Практическое пособие. – М.:АСТ, 2000. – 430 с. 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C6481">
        <w:rPr>
          <w:rFonts w:ascii="Times New Roman" w:hAnsi="Times New Roman" w:cs="Times New Roman"/>
          <w:sz w:val="28"/>
          <w:szCs w:val="28"/>
        </w:rPr>
        <w:t>Серавин</w:t>
      </w:r>
      <w:proofErr w:type="spellEnd"/>
      <w:r w:rsidRPr="00FC6481">
        <w:rPr>
          <w:rFonts w:ascii="Times New Roman" w:hAnsi="Times New Roman" w:cs="Times New Roman"/>
          <w:sz w:val="28"/>
          <w:szCs w:val="28"/>
        </w:rPr>
        <w:t xml:space="preserve"> А.И. Исследование творчества. – СПб.: </w:t>
      </w:r>
      <w:proofErr w:type="gramStart"/>
      <w:r w:rsidRPr="00FC6481">
        <w:rPr>
          <w:rFonts w:ascii="Times New Roman" w:hAnsi="Times New Roman" w:cs="Times New Roman"/>
          <w:sz w:val="28"/>
          <w:szCs w:val="28"/>
        </w:rPr>
        <w:t>Копи-Парк</w:t>
      </w:r>
      <w:proofErr w:type="gramEnd"/>
      <w:r w:rsidRPr="00FC6481">
        <w:rPr>
          <w:rFonts w:ascii="Times New Roman" w:hAnsi="Times New Roman" w:cs="Times New Roman"/>
          <w:sz w:val="28"/>
          <w:szCs w:val="28"/>
        </w:rPr>
        <w:t xml:space="preserve">, 2005. – 206 с. </w:t>
      </w:r>
    </w:p>
    <w:p w:rsidR="00FC6481" w:rsidRDefault="00FC6481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8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C6481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FC6481">
        <w:rPr>
          <w:rFonts w:ascii="Times New Roman" w:hAnsi="Times New Roman" w:cs="Times New Roman"/>
          <w:sz w:val="28"/>
          <w:szCs w:val="28"/>
        </w:rPr>
        <w:t xml:space="preserve"> В.А. Образовательная среда. От</w:t>
      </w:r>
      <w:r w:rsidRPr="00C15841">
        <w:rPr>
          <w:rFonts w:ascii="Times New Roman" w:hAnsi="Times New Roman" w:cs="Times New Roman"/>
          <w:sz w:val="28"/>
          <w:szCs w:val="28"/>
        </w:rPr>
        <w:t xml:space="preserve"> </w:t>
      </w:r>
      <w:r w:rsidRPr="00FC6481">
        <w:rPr>
          <w:rFonts w:ascii="Times New Roman" w:hAnsi="Times New Roman" w:cs="Times New Roman"/>
          <w:sz w:val="28"/>
          <w:szCs w:val="28"/>
        </w:rPr>
        <w:t>моделирования</w:t>
      </w:r>
      <w:r w:rsidRPr="00C15841">
        <w:rPr>
          <w:rFonts w:ascii="Times New Roman" w:hAnsi="Times New Roman" w:cs="Times New Roman"/>
          <w:sz w:val="28"/>
          <w:szCs w:val="28"/>
        </w:rPr>
        <w:t xml:space="preserve"> </w:t>
      </w:r>
      <w:r w:rsidRPr="00FC6481">
        <w:rPr>
          <w:rFonts w:ascii="Times New Roman" w:hAnsi="Times New Roman" w:cs="Times New Roman"/>
          <w:sz w:val="28"/>
          <w:szCs w:val="28"/>
        </w:rPr>
        <w:t>к</w:t>
      </w:r>
      <w:r w:rsidRPr="00C15841">
        <w:rPr>
          <w:rFonts w:ascii="Times New Roman" w:hAnsi="Times New Roman" w:cs="Times New Roman"/>
          <w:sz w:val="28"/>
          <w:szCs w:val="28"/>
        </w:rPr>
        <w:t xml:space="preserve"> </w:t>
      </w:r>
      <w:r w:rsidRPr="00FC6481">
        <w:rPr>
          <w:rFonts w:ascii="Times New Roman" w:hAnsi="Times New Roman" w:cs="Times New Roman"/>
          <w:sz w:val="28"/>
          <w:szCs w:val="28"/>
        </w:rPr>
        <w:t>проектированию</w:t>
      </w:r>
      <w:r w:rsidRPr="00C15841">
        <w:rPr>
          <w:rFonts w:ascii="Times New Roman" w:hAnsi="Times New Roman" w:cs="Times New Roman"/>
          <w:sz w:val="28"/>
          <w:szCs w:val="28"/>
        </w:rPr>
        <w:t>. 2-</w:t>
      </w:r>
      <w:r w:rsidRPr="00FC6481">
        <w:rPr>
          <w:rFonts w:ascii="Times New Roman" w:hAnsi="Times New Roman" w:cs="Times New Roman"/>
          <w:sz w:val="28"/>
          <w:szCs w:val="28"/>
        </w:rPr>
        <w:t>е</w:t>
      </w:r>
      <w:r w:rsidRPr="00C15841">
        <w:rPr>
          <w:rFonts w:ascii="Times New Roman" w:hAnsi="Times New Roman" w:cs="Times New Roman"/>
          <w:sz w:val="28"/>
          <w:szCs w:val="28"/>
        </w:rPr>
        <w:t xml:space="preserve"> </w:t>
      </w:r>
      <w:r w:rsidRPr="00FC6481">
        <w:rPr>
          <w:rFonts w:ascii="Times New Roman" w:hAnsi="Times New Roman" w:cs="Times New Roman"/>
          <w:sz w:val="28"/>
          <w:szCs w:val="28"/>
        </w:rPr>
        <w:t>изд</w:t>
      </w:r>
      <w:r w:rsidRPr="00C15841">
        <w:rPr>
          <w:rFonts w:ascii="Times New Roman" w:hAnsi="Times New Roman" w:cs="Times New Roman"/>
          <w:sz w:val="28"/>
          <w:szCs w:val="28"/>
        </w:rPr>
        <w:t xml:space="preserve">. – </w:t>
      </w:r>
      <w:r w:rsidRPr="00FC6481">
        <w:rPr>
          <w:rFonts w:ascii="Times New Roman" w:hAnsi="Times New Roman" w:cs="Times New Roman"/>
          <w:sz w:val="28"/>
          <w:szCs w:val="28"/>
        </w:rPr>
        <w:t>М</w:t>
      </w:r>
      <w:r w:rsidRPr="00C15841">
        <w:rPr>
          <w:rFonts w:ascii="Times New Roman" w:hAnsi="Times New Roman" w:cs="Times New Roman"/>
          <w:sz w:val="28"/>
          <w:szCs w:val="28"/>
        </w:rPr>
        <w:t xml:space="preserve">.: </w:t>
      </w:r>
      <w:r w:rsidRPr="00FC6481">
        <w:rPr>
          <w:rFonts w:ascii="Times New Roman" w:hAnsi="Times New Roman" w:cs="Times New Roman"/>
          <w:sz w:val="28"/>
          <w:szCs w:val="28"/>
        </w:rPr>
        <w:t>Смысл</w:t>
      </w:r>
      <w:r w:rsidRPr="00C15841">
        <w:rPr>
          <w:rFonts w:ascii="Times New Roman" w:hAnsi="Times New Roman" w:cs="Times New Roman"/>
          <w:sz w:val="28"/>
          <w:szCs w:val="28"/>
        </w:rPr>
        <w:t xml:space="preserve">, 2001. – 366 </w:t>
      </w:r>
      <w:r w:rsidRPr="00FC6481">
        <w:rPr>
          <w:rFonts w:ascii="Times New Roman" w:hAnsi="Times New Roman" w:cs="Times New Roman"/>
          <w:sz w:val="28"/>
          <w:szCs w:val="28"/>
        </w:rPr>
        <w:t>с</w:t>
      </w:r>
      <w:r w:rsidRPr="00C15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A94" w:rsidRPr="00470976" w:rsidRDefault="00A76A94" w:rsidP="00F44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A94" w:rsidRPr="00470976" w:rsidSect="00A10AC3"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3F" w:rsidRDefault="00801C3F" w:rsidP="00A10AC3">
      <w:pPr>
        <w:spacing w:after="0" w:line="240" w:lineRule="auto"/>
      </w:pPr>
      <w:r>
        <w:separator/>
      </w:r>
    </w:p>
  </w:endnote>
  <w:endnote w:type="continuationSeparator" w:id="0">
    <w:p w:rsidR="00801C3F" w:rsidRDefault="00801C3F" w:rsidP="00A1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C3" w:rsidRDefault="00A10AC3">
    <w:pPr>
      <w:pStyle w:val="a6"/>
    </w:pPr>
  </w:p>
  <w:p w:rsidR="00A10AC3" w:rsidRDefault="00A10A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3F" w:rsidRDefault="00801C3F" w:rsidP="00A10AC3">
      <w:pPr>
        <w:spacing w:after="0" w:line="240" w:lineRule="auto"/>
      </w:pPr>
      <w:r>
        <w:separator/>
      </w:r>
    </w:p>
  </w:footnote>
  <w:footnote w:type="continuationSeparator" w:id="0">
    <w:p w:rsidR="00801C3F" w:rsidRDefault="00801C3F" w:rsidP="00A1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B98"/>
    <w:multiLevelType w:val="hybridMultilevel"/>
    <w:tmpl w:val="F3324CF0"/>
    <w:lvl w:ilvl="0" w:tplc="266413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74F5876"/>
    <w:multiLevelType w:val="hybridMultilevel"/>
    <w:tmpl w:val="BB8A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50D63"/>
    <w:multiLevelType w:val="hybridMultilevel"/>
    <w:tmpl w:val="78AA9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81"/>
    <w:rsid w:val="00190B9C"/>
    <w:rsid w:val="001F411E"/>
    <w:rsid w:val="003E3730"/>
    <w:rsid w:val="00437A57"/>
    <w:rsid w:val="00470976"/>
    <w:rsid w:val="00570461"/>
    <w:rsid w:val="006558B8"/>
    <w:rsid w:val="006B640B"/>
    <w:rsid w:val="006C6DA2"/>
    <w:rsid w:val="007D36C7"/>
    <w:rsid w:val="00801C3F"/>
    <w:rsid w:val="00954C1C"/>
    <w:rsid w:val="009C191D"/>
    <w:rsid w:val="00A10AC3"/>
    <w:rsid w:val="00A30036"/>
    <w:rsid w:val="00A76A94"/>
    <w:rsid w:val="00B00D6B"/>
    <w:rsid w:val="00BD5646"/>
    <w:rsid w:val="00C15841"/>
    <w:rsid w:val="00E54F74"/>
    <w:rsid w:val="00EC7177"/>
    <w:rsid w:val="00F15678"/>
    <w:rsid w:val="00F444CA"/>
    <w:rsid w:val="00F9234D"/>
    <w:rsid w:val="00FC043C"/>
    <w:rsid w:val="00F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AC3"/>
  </w:style>
  <w:style w:type="paragraph" w:styleId="a6">
    <w:name w:val="footer"/>
    <w:basedOn w:val="a"/>
    <w:link w:val="a7"/>
    <w:uiPriority w:val="99"/>
    <w:unhideWhenUsed/>
    <w:rsid w:val="00A1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AC3"/>
  </w:style>
  <w:style w:type="paragraph" w:styleId="a8">
    <w:name w:val="Balloon Text"/>
    <w:basedOn w:val="a"/>
    <w:link w:val="a9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AC3"/>
  </w:style>
  <w:style w:type="paragraph" w:styleId="a6">
    <w:name w:val="footer"/>
    <w:basedOn w:val="a"/>
    <w:link w:val="a7"/>
    <w:uiPriority w:val="99"/>
    <w:unhideWhenUsed/>
    <w:rsid w:val="00A1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AC3"/>
  </w:style>
  <w:style w:type="paragraph" w:styleId="a8">
    <w:name w:val="Balloon Text"/>
    <w:basedOn w:val="a"/>
    <w:link w:val="a9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6EFA-3C26-4284-AF59-34507160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ТуристОЦЭВ</cp:lastModifiedBy>
  <cp:revision>4</cp:revision>
  <cp:lastPrinted>2016-05-27T10:20:00Z</cp:lastPrinted>
  <dcterms:created xsi:type="dcterms:W3CDTF">2018-05-25T07:01:00Z</dcterms:created>
  <dcterms:modified xsi:type="dcterms:W3CDTF">2018-05-25T12:13:00Z</dcterms:modified>
</cp:coreProperties>
</file>