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1" w:rsidRPr="00DE2271" w:rsidRDefault="00DE2271" w:rsidP="00DE2271">
      <w:pPr>
        <w:spacing w:line="360" w:lineRule="auto"/>
        <w:ind w:left="-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2271">
        <w:rPr>
          <w:rFonts w:ascii="Times New Roman" w:eastAsia="Calibri" w:hAnsi="Times New Roman" w:cs="Times New Roman"/>
          <w:b/>
          <w:sz w:val="32"/>
          <w:szCs w:val="32"/>
        </w:rPr>
        <w:drawing>
          <wp:inline distT="0" distB="0" distL="0" distR="0" wp14:anchorId="35486019" wp14:editId="349B6F2F">
            <wp:extent cx="2031344" cy="2029142"/>
            <wp:effectExtent l="0" t="0" r="7620" b="0"/>
            <wp:docPr id="1" name="Рисунок 1" descr="http://ev.odinedu.ru/assets/img/ev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.odinedu.ru/assets/img/ev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02" cy="20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71" w:rsidRPr="00DE2271" w:rsidRDefault="00DE2271" w:rsidP="00DE2271">
      <w:pPr>
        <w:spacing w:line="360" w:lineRule="auto"/>
        <w:ind w:left="-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2271">
        <w:rPr>
          <w:rFonts w:ascii="Times New Roman" w:eastAsia="Calibri" w:hAnsi="Times New Roman" w:cs="Times New Roman"/>
          <w:b/>
          <w:sz w:val="32"/>
          <w:szCs w:val="32"/>
        </w:rPr>
        <w:t>Муниципальное автономное учреждение</w:t>
      </w: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2271">
        <w:rPr>
          <w:rFonts w:ascii="Times New Roman" w:eastAsia="Calibri" w:hAnsi="Times New Roman" w:cs="Times New Roman"/>
          <w:b/>
          <w:sz w:val="32"/>
          <w:szCs w:val="32"/>
        </w:rPr>
        <w:t>дополнительного образования</w:t>
      </w: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2271">
        <w:rPr>
          <w:rFonts w:ascii="Times New Roman" w:eastAsia="Calibri" w:hAnsi="Times New Roman" w:cs="Times New Roman"/>
          <w:b/>
          <w:sz w:val="32"/>
          <w:szCs w:val="32"/>
        </w:rPr>
        <w:t>Одинцовский Центр эстетического воспитания</w:t>
      </w: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2271">
        <w:rPr>
          <w:rFonts w:ascii="Times New Roman" w:eastAsia="Calibri" w:hAnsi="Times New Roman" w:cs="Times New Roman"/>
          <w:b/>
          <w:sz w:val="32"/>
          <w:szCs w:val="32"/>
        </w:rPr>
        <w:t>(МАУДО  ОЦЭВ)</w:t>
      </w: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271">
        <w:rPr>
          <w:rFonts w:ascii="Times New Roman" w:eastAsia="Calibri" w:hAnsi="Times New Roman" w:cs="Times New Roman"/>
          <w:sz w:val="28"/>
          <w:szCs w:val="28"/>
        </w:rPr>
        <w:t>Методическая разработка на тему:</w:t>
      </w:r>
      <w:r w:rsidRPr="00DE227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E2271">
        <w:rPr>
          <w:rFonts w:ascii="Times New Roman" w:eastAsia="Calibri" w:hAnsi="Times New Roman" w:cs="Times New Roman"/>
          <w:b/>
          <w:sz w:val="28"/>
          <w:szCs w:val="28"/>
        </w:rPr>
        <w:t xml:space="preserve">Применение новых образовательных технологий при реализации программ дополнительного образования, ориентированных на </w:t>
      </w:r>
      <w:proofErr w:type="spellStart"/>
      <w:r w:rsidRPr="00DE2271">
        <w:rPr>
          <w:rFonts w:ascii="Times New Roman" w:eastAsia="Calibri" w:hAnsi="Times New Roman" w:cs="Times New Roman"/>
          <w:b/>
          <w:sz w:val="28"/>
          <w:szCs w:val="28"/>
        </w:rPr>
        <w:t>интегративность</w:t>
      </w:r>
      <w:proofErr w:type="spellEnd"/>
      <w:r w:rsidRPr="00DE22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</w:rPr>
      </w:pPr>
      <w:r w:rsidRPr="00DE2271">
        <w:rPr>
          <w:rFonts w:ascii="Times New Roman" w:eastAsia="Calibri" w:hAnsi="Times New Roman" w:cs="Times New Roman"/>
          <w:b/>
        </w:rPr>
        <w:t xml:space="preserve">Автор </w:t>
      </w:r>
      <w:r w:rsidRPr="00DE2271">
        <w:rPr>
          <w:rFonts w:ascii="Times New Roman" w:eastAsia="Calibri" w:hAnsi="Times New Roman" w:cs="Times New Roman"/>
        </w:rPr>
        <w:t xml:space="preserve">педагог дополнительного образования </w:t>
      </w: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  <w:b/>
        </w:rPr>
      </w:pPr>
      <w:r w:rsidRPr="00DE2271">
        <w:rPr>
          <w:rFonts w:ascii="Times New Roman" w:eastAsia="Calibri" w:hAnsi="Times New Roman" w:cs="Times New Roman"/>
          <w:b/>
        </w:rPr>
        <w:t>Бувайлик Марианна Леонидовна</w:t>
      </w: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  <w:b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  <w:b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  <w:b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right"/>
        <w:rPr>
          <w:rFonts w:ascii="Times New Roman" w:eastAsia="Calibri" w:hAnsi="Times New Roman" w:cs="Times New Roman"/>
          <w:b/>
        </w:rPr>
      </w:pPr>
    </w:p>
    <w:p w:rsidR="00DE2271" w:rsidRPr="00DE2271" w:rsidRDefault="00DE2271" w:rsidP="00DE2271">
      <w:pPr>
        <w:spacing w:line="360" w:lineRule="auto"/>
        <w:ind w:left="426"/>
        <w:contextualSpacing/>
        <w:jc w:val="center"/>
        <w:rPr>
          <w:rFonts w:ascii="Times New Roman" w:eastAsia="Calibri" w:hAnsi="Times New Roman" w:cs="Times New Roman"/>
        </w:rPr>
      </w:pPr>
      <w:r w:rsidRPr="00DE2271">
        <w:rPr>
          <w:rFonts w:ascii="Times New Roman" w:eastAsia="Calibri" w:hAnsi="Times New Roman" w:cs="Times New Roman"/>
        </w:rPr>
        <w:t>Одинцово, 2018</w:t>
      </w:r>
    </w:p>
    <w:p w:rsidR="00BF16AC" w:rsidRPr="00A950E8" w:rsidRDefault="00A950E8" w:rsidP="00A950E8">
      <w:pPr>
        <w:pStyle w:val="font8"/>
        <w:spacing w:before="0" w:beforeAutospacing="0" w:after="0" w:afterAutospacing="0" w:line="360" w:lineRule="auto"/>
        <w:jc w:val="center"/>
        <w:textAlignment w:val="baseline"/>
        <w:rPr>
          <w:b/>
          <w:sz w:val="40"/>
          <w:szCs w:val="40"/>
        </w:rPr>
      </w:pPr>
      <w:r w:rsidRPr="00A950E8">
        <w:rPr>
          <w:b/>
          <w:sz w:val="40"/>
          <w:szCs w:val="40"/>
        </w:rPr>
        <w:lastRenderedPageBreak/>
        <w:t xml:space="preserve">Применение новых образовательных технологий при реализации программ дополнительного образования, ориентированных на </w:t>
      </w:r>
      <w:proofErr w:type="spellStart"/>
      <w:r w:rsidRPr="00A950E8">
        <w:rPr>
          <w:b/>
          <w:sz w:val="40"/>
          <w:szCs w:val="40"/>
        </w:rPr>
        <w:t>интегративность</w:t>
      </w:r>
      <w:proofErr w:type="spellEnd"/>
    </w:p>
    <w:p w:rsidR="009910AC" w:rsidRPr="00BF16AC" w:rsidRDefault="00864C38" w:rsidP="00BF16A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AC">
        <w:rPr>
          <w:rFonts w:ascii="Times New Roman" w:hAnsi="Times New Roman" w:cs="Times New Roman"/>
          <w:sz w:val="28"/>
          <w:szCs w:val="28"/>
        </w:rPr>
        <w:t> </w:t>
      </w:r>
      <w:r w:rsidR="009910AC" w:rsidRPr="00B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тенденцией обновления системы дополнительного образования детей становится включение педагога в инновационную деятельность, которая является атрибутивным, доминирующим качеством учреждения. В контексте инновационной стратегии учебного заведения существенно возрастает роль педагога как непосредственного участника всех преобразований.</w:t>
      </w:r>
    </w:p>
    <w:p w:rsidR="00BF16AC" w:rsidRPr="00BF16AC" w:rsidRDefault="00BF16AC" w:rsidP="00BF16A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навыков,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</w:p>
    <w:p w:rsidR="00864C38" w:rsidRPr="00BF16AC" w:rsidRDefault="00864C38" w:rsidP="00BF16A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6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своей специфике образовательный процесс в учреждении дополнительного образования детей имеет развивающий характер, т.е. </w:t>
      </w:r>
      <w:proofErr w:type="gramStart"/>
      <w:r w:rsidRPr="00BF16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</w:t>
      </w:r>
      <w:proofErr w:type="gramEnd"/>
      <w:r w:rsidRPr="00BF16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прежде всего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должно быть не самоцелью построения процесса, а средством многогранного развития ребенка и его способностей.</w:t>
      </w:r>
    </w:p>
    <w:p w:rsidR="00322D27" w:rsidRDefault="00864C38" w:rsidP="001D0263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16AC">
        <w:rPr>
          <w:sz w:val="28"/>
          <w:szCs w:val="28"/>
          <w:bdr w:val="none" w:sz="0" w:space="0" w:color="auto" w:frame="1"/>
        </w:rPr>
        <w:t xml:space="preserve">Определяя главную цель воспитания и обучения как развитие личности, мы исходим из того, что каждое учебное занятие, каждое </w:t>
      </w:r>
      <w:r w:rsidRPr="00BF16AC">
        <w:rPr>
          <w:sz w:val="28"/>
          <w:szCs w:val="28"/>
          <w:bdr w:val="none" w:sz="0" w:space="0" w:color="auto" w:frame="1"/>
        </w:rPr>
        <w:lastRenderedPageBreak/>
        <w:t>воспитательное мероприятие в учреждении дополнительного образования детей должно обеспечивать интеллектуальное и социальное развитие личности.</w:t>
      </w:r>
    </w:p>
    <w:p w:rsidR="00864C38" w:rsidRPr="00BF16AC" w:rsidRDefault="00864C38" w:rsidP="001D0263">
      <w:pPr>
        <w:pStyle w:val="font8"/>
        <w:spacing w:before="24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 настоящее время педагоги учреждений дополнительного образования детей все более осознанно начинают использовать новые образовательные технологии, рассчитанные на самообразование детей и их максимальную самореализацию в обществе. Поэтому большой интерес для нас представляют личностно – ориентированные технологии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</w:t>
      </w:r>
    </w:p>
    <w:p w:rsidR="00864C38" w:rsidRPr="00BF16AC" w:rsidRDefault="00864C38" w:rsidP="001D0263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864C38" w:rsidRPr="00BF16AC" w:rsidRDefault="00864C38" w:rsidP="001D0263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 xml:space="preserve">В соответствии с данной технологией для каждого ученика составляется индивидуальная образовательная программа, которая в отличие </w:t>
      </w:r>
      <w:proofErr w:type="gramStart"/>
      <w:r w:rsidRPr="00BF16AC">
        <w:rPr>
          <w:sz w:val="28"/>
          <w:szCs w:val="28"/>
          <w:bdr w:val="none" w:sz="0" w:space="0" w:color="auto" w:frame="1"/>
        </w:rPr>
        <w:t>от</w:t>
      </w:r>
      <w:proofErr w:type="gramEnd"/>
      <w:r w:rsidRPr="00BF16AC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BF16AC">
        <w:rPr>
          <w:sz w:val="28"/>
          <w:szCs w:val="28"/>
          <w:bdr w:val="none" w:sz="0" w:space="0" w:color="auto" w:frame="1"/>
        </w:rPr>
        <w:t>учебной</w:t>
      </w:r>
      <w:proofErr w:type="gramEnd"/>
      <w:r w:rsidRPr="00BF16AC">
        <w:rPr>
          <w:sz w:val="28"/>
          <w:szCs w:val="28"/>
          <w:bdr w:val="none" w:sz="0" w:space="0" w:color="auto" w:frame="1"/>
        </w:rPr>
        <w:t xml:space="preserve">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</w:t>
      </w:r>
    </w:p>
    <w:p w:rsidR="00864C38" w:rsidRDefault="00864C3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16AC">
        <w:rPr>
          <w:sz w:val="28"/>
          <w:szCs w:val="28"/>
          <w:bdr w:val="none" w:sz="0" w:space="0" w:color="auto" w:frame="1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A950E8" w:rsidRDefault="00A950E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950E8" w:rsidRDefault="00A950E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950E8" w:rsidRPr="00BF16AC" w:rsidRDefault="00A950E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</w:rPr>
        <w:t> </w:t>
      </w:r>
    </w:p>
    <w:p w:rsidR="00864C38" w:rsidRPr="00322D27" w:rsidRDefault="00864C38" w:rsidP="00BF16AC">
      <w:pPr>
        <w:pStyle w:val="font8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322D27">
        <w:rPr>
          <w:bCs/>
          <w:i/>
          <w:sz w:val="28"/>
          <w:szCs w:val="28"/>
          <w:bdr w:val="none" w:sz="0" w:space="0" w:color="auto" w:frame="1"/>
        </w:rPr>
        <w:lastRenderedPageBreak/>
        <w:t>Технология дифференцированного обучения</w:t>
      </w: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</w:rPr>
        <w:t> </w:t>
      </w:r>
    </w:p>
    <w:p w:rsidR="00864C38" w:rsidRPr="00BF16AC" w:rsidRDefault="00864C38" w:rsidP="001D0263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«Дифференциация» в переводе с латинского означает разделение, расслоение целого на различные части.</w:t>
      </w: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 учреждениях дополнительного образования детей возможно применение таких вариантов дифференциации, как:</w:t>
      </w:r>
    </w:p>
    <w:p w:rsidR="00864C38" w:rsidRPr="00BF16AC" w:rsidRDefault="00864C38" w:rsidP="00322D27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комплектование учебных групп однородного состава;</w:t>
      </w:r>
    </w:p>
    <w:p w:rsidR="00864C38" w:rsidRPr="00BF16AC" w:rsidRDefault="00864C38" w:rsidP="00322D27">
      <w:pPr>
        <w:pStyle w:val="font8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внутригрупповая дифференциация для разделения по уровням познавательного интереса;</w:t>
      </w:r>
    </w:p>
    <w:p w:rsidR="00864C38" w:rsidRPr="00BF16AC" w:rsidRDefault="00864C38" w:rsidP="00322D27">
      <w:pPr>
        <w:pStyle w:val="font8"/>
        <w:numPr>
          <w:ilvl w:val="0"/>
          <w:numId w:val="7"/>
        </w:numPr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профильное обучение в старших группах на основе диагностики, самопознания и рекомендаций детей и родителей.</w:t>
      </w:r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 условиях дополнительного образования существует реальная возможность для детей  отводить то время, которое соответствует  их личным способностям и возможностям. Это позволяет им усвоить учебную программу, поэтому зачастую учебные группы формируются по темпу (высокий, средний, низкий) обучения, в процессе которого обеспечивается переход детей из одной группы в другую внутри одного направления.</w:t>
      </w:r>
    </w:p>
    <w:p w:rsidR="00864C38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Подготовка учебного материала предусматривает учет индивидуальных особенностей и возможностей детей, а образовательный процесс направлен на «зону ближайшего развития» ученика. Таким образом, обучение организуется на разных уровнях с учетом возрастных и индивидуальных особенностей обучающихся, а также с учетом специфики учебного предмета на основе активности, самостоятельности, общения детей и на договорной основе: каждый отвечает за результаты своего труда.</w:t>
      </w:r>
      <w:r w:rsidRPr="00BF16AC">
        <w:rPr>
          <w:sz w:val="28"/>
          <w:szCs w:val="28"/>
        </w:rPr>
        <w:t> </w:t>
      </w:r>
    </w:p>
    <w:p w:rsidR="00A950E8" w:rsidRDefault="00A950E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A950E8" w:rsidRDefault="00A950E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A950E8" w:rsidRPr="00BF16AC" w:rsidRDefault="00A950E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64C38" w:rsidRPr="00322D27" w:rsidRDefault="00864C38" w:rsidP="00322D27">
      <w:pPr>
        <w:pStyle w:val="font8"/>
        <w:spacing w:before="0" w:beforeAutospacing="0" w:after="24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322D27">
        <w:rPr>
          <w:bCs/>
          <w:i/>
          <w:sz w:val="28"/>
          <w:szCs w:val="28"/>
          <w:bdr w:val="none" w:sz="0" w:space="0" w:color="auto" w:frame="1"/>
        </w:rPr>
        <w:lastRenderedPageBreak/>
        <w:t>Групповые технологии</w:t>
      </w:r>
      <w:r w:rsidRPr="00322D27">
        <w:rPr>
          <w:i/>
          <w:sz w:val="28"/>
          <w:szCs w:val="28"/>
        </w:rPr>
        <w:t> </w:t>
      </w:r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BF16AC">
        <w:rPr>
          <w:sz w:val="28"/>
          <w:szCs w:val="28"/>
          <w:bdr w:val="none" w:sz="0" w:space="0" w:color="auto" w:frame="1"/>
        </w:rPr>
        <w:t>взаимокоррекцию</w:t>
      </w:r>
      <w:proofErr w:type="spellEnd"/>
      <w:r w:rsidRPr="00BF16AC">
        <w:rPr>
          <w:sz w:val="28"/>
          <w:szCs w:val="28"/>
          <w:bdr w:val="none" w:sz="0" w:space="0" w:color="auto" w:frame="1"/>
        </w:rPr>
        <w:t>.</w:t>
      </w:r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F16AC">
        <w:rPr>
          <w:sz w:val="28"/>
          <w:szCs w:val="28"/>
          <w:bdr w:val="none" w:sz="0" w:space="0" w:color="auto" w:frame="1"/>
        </w:rPr>
        <w:t>Выделяют следующие разновидности групповых технологий: групповой опрос; общественный смотр знаний; учебная встреча; дискуссия; диспут; нетрадиционные занятия (конференция, путешествие, интегрированные занятия и др.).</w:t>
      </w:r>
      <w:proofErr w:type="gramEnd"/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</w:t>
      </w:r>
    </w:p>
    <w:p w:rsidR="00864C38" w:rsidRPr="00322D27" w:rsidRDefault="00864C38" w:rsidP="00322D27">
      <w:pPr>
        <w:pStyle w:val="font8"/>
        <w:spacing w:before="0" w:beforeAutospacing="0" w:after="24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BF16AC">
        <w:rPr>
          <w:sz w:val="28"/>
          <w:szCs w:val="28"/>
        </w:rPr>
        <w:t> </w:t>
      </w:r>
      <w:r w:rsidRPr="00322D27">
        <w:rPr>
          <w:bCs/>
          <w:i/>
          <w:sz w:val="28"/>
          <w:szCs w:val="28"/>
          <w:bdr w:val="none" w:sz="0" w:space="0" w:color="auto" w:frame="1"/>
        </w:rPr>
        <w:t>Педагогика сотрудничества</w:t>
      </w:r>
      <w:r w:rsidRPr="00322D27">
        <w:rPr>
          <w:i/>
          <w:sz w:val="28"/>
          <w:szCs w:val="28"/>
        </w:rPr>
        <w:t> </w:t>
      </w:r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Сотрудничество – совместная развивающая деятельность взрослых и детей, скрепленная взаимопониманием, совместным анализом ее хода и результата. («Концепция среднего образования РФ»). Два субъекта учебной деятельности (педагог и ребенок) действуют вместе, являются равноправными партнерами.</w:t>
      </w: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Концептуальные положения педагогики сотрудничества отражают важнейшие тенденции, по которым развиваются современные образовательные учреждения:</w:t>
      </w:r>
    </w:p>
    <w:p w:rsidR="00864C38" w:rsidRPr="00BF16AC" w:rsidRDefault="00864C38" w:rsidP="00322D27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превращение педагогики знания в педагогику развития личности;</w:t>
      </w:r>
    </w:p>
    <w:p w:rsidR="00864C38" w:rsidRPr="00BF16AC" w:rsidRDefault="00864C38" w:rsidP="00322D27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 центре всей образовательной системы – личность ребенка;</w:t>
      </w:r>
    </w:p>
    <w:p w:rsidR="00864C38" w:rsidRPr="00BF16AC" w:rsidRDefault="00864C38" w:rsidP="00322D27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гуманистическая ориентация образования;</w:t>
      </w:r>
    </w:p>
    <w:p w:rsidR="00864C38" w:rsidRPr="00BF16AC" w:rsidRDefault="00864C38" w:rsidP="00322D27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развитие творческих способностей и индивидуальности ребенка;</w:t>
      </w:r>
    </w:p>
    <w:p w:rsidR="00864C38" w:rsidRPr="00BF16AC" w:rsidRDefault="00864C38" w:rsidP="00322D27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сочетание индивидуального и коллективного подхода к образованию.</w:t>
      </w: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Основные принципы педагогики сотрудничества: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lastRenderedPageBreak/>
        <w:t>учение без принуждения;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право на свою точку зрения;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право на ошибку;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успешность;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мажорность;</w:t>
      </w:r>
    </w:p>
    <w:p w:rsidR="00864C38" w:rsidRPr="00BF16AC" w:rsidRDefault="00864C38" w:rsidP="00322D27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сочетание индивидуального и коллективного воспитания.</w:t>
      </w:r>
    </w:p>
    <w:p w:rsidR="00864C38" w:rsidRPr="00BF16AC" w:rsidRDefault="00864C38" w:rsidP="00BF16AC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В дополнительном образовании сотрудничество распространяется на все виды отношений детей, педагогов, родителей с социальным окружением.</w:t>
      </w:r>
    </w:p>
    <w:p w:rsidR="00864C38" w:rsidRPr="00BF16AC" w:rsidRDefault="00864C38" w:rsidP="00322D27">
      <w:pPr>
        <w:pStyle w:val="font8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BF16AC">
        <w:rPr>
          <w:sz w:val="28"/>
          <w:szCs w:val="28"/>
          <w:bdr w:val="none" w:sz="0" w:space="0" w:color="auto" w:frame="1"/>
        </w:rPr>
        <w:t>Личностный подход, который можно представить формулой «любить + понимать + принимать + сострадать + помогать», является важнейшим фактором, определяющим результаты образовательного процесса в учреждении дополнительного образования детей.</w:t>
      </w:r>
    </w:p>
    <w:p w:rsidR="00322D27" w:rsidRPr="00A950E8" w:rsidRDefault="00864C38" w:rsidP="00A950E8">
      <w:pPr>
        <w:pStyle w:val="font8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16AC">
        <w:rPr>
          <w:sz w:val="28"/>
          <w:szCs w:val="28"/>
          <w:bdr w:val="none" w:sz="0" w:space="0" w:color="auto" w:frame="1"/>
        </w:rPr>
        <w:t>Личностный подход к ребенку, заложенный в основу педагогики сотрудничества, ставит в центр дополнительного образования развитие личности ребенка, его внутреннего мира, где скрываются неразвитые способности и возможности, не раскрытые таланты и потенции. Цель дополнительного образования – разбудить эти внутренние силы ребенка и использовать их для более полного развития его личности.</w:t>
      </w:r>
    </w:p>
    <w:tbl>
      <w:tblPr>
        <w:tblW w:w="5421" w:type="pct"/>
        <w:tblCellSpacing w:w="0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8"/>
      </w:tblGrid>
      <w:tr w:rsidR="00946CE7" w:rsidRPr="00BF16AC" w:rsidTr="009640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6CE7" w:rsidRPr="00BF16AC" w:rsidRDefault="00946CE7" w:rsidP="00BF16AC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Поиск и освоение новых инноваций, способствующих качестве</w:t>
            </w:r>
            <w:r w:rsidR="007E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нным изменениям в деятельности </w:t>
            </w:r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– основной механизм оптимизации развития системы дополнительного образования. Многими исследователями развитие дополнительного образования связывается с процессами целенаправленной разработки и создания, внедрения и освоения, распространения и стабилизации новшеств, обуславливающими его качественно новое состояние. Следует отметить, что степень </w:t>
            </w:r>
            <w:proofErr w:type="spellStart"/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обусловлена уровнем развития общества и продиктована уровнем </w:t>
            </w:r>
            <w:proofErr w:type="spellStart"/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школьного образования. Другими словами, инновации возникают там и тогда, где и когда есть потребность в изменениях и возможность их </w:t>
            </w:r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реализации.</w:t>
            </w:r>
          </w:p>
          <w:p w:rsidR="00946CE7" w:rsidRPr="00BF16AC" w:rsidRDefault="00BF16AC" w:rsidP="00CE1571">
            <w:pPr>
              <w:spacing w:before="240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6CE7" w:rsidRPr="00BF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процессы в сфере дополнительного образования определяют сущность формирования учреждения дополнительного образования: положительно влияют на качество обучения и воспитания в учреждениях дополнительного образования детей, повышают профессиональный уровень педагогов дополнительного образования, создают лучшие условия для духовного развития воспитанников, позволяют осуществить личностно-ориентированный подход к ним. </w:t>
            </w:r>
          </w:p>
        </w:tc>
      </w:tr>
      <w:tr w:rsidR="00946CE7" w:rsidRPr="00BF16AC" w:rsidTr="0096400F">
        <w:trPr>
          <w:tblCellSpacing w:w="0" w:type="dxa"/>
        </w:trPr>
        <w:tc>
          <w:tcPr>
            <w:tcW w:w="5000" w:type="pct"/>
            <w:vAlign w:val="center"/>
          </w:tcPr>
          <w:p w:rsidR="00946CE7" w:rsidRPr="00CE1571" w:rsidRDefault="00CE1571" w:rsidP="00CE1571">
            <w:pPr>
              <w:autoSpaceDE w:val="0"/>
              <w:autoSpaceDN w:val="0"/>
              <w:adjustRightInd w:val="0"/>
              <w:spacing w:after="0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CE1571">
              <w:rPr>
                <w:rFonts w:ascii="Times New Roman" w:hAnsi="Times New Roman" w:cs="Times New Roman"/>
                <w:sz w:val="28"/>
                <w:szCs w:val="28"/>
              </w:rPr>
              <w:t>Сегодня в современном, постоянно изменяющемся мире особенностью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71">
              <w:rPr>
                <w:rFonts w:ascii="Times New Roman" w:hAnsi="Times New Roman" w:cs="Times New Roman"/>
                <w:sz w:val="28"/>
                <w:szCs w:val="28"/>
              </w:rPr>
              <w:t>становится ориентация на личностно-ориентированное обучение, становление и развитие духовно-нравственной сферы человека. Ценностными ориентирами в образовании становятся личность ребенка,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71">
              <w:rPr>
                <w:rFonts w:ascii="Times New Roman" w:hAnsi="Times New Roman" w:cs="Times New Roman"/>
                <w:sz w:val="28"/>
                <w:szCs w:val="28"/>
              </w:rPr>
              <w:t>способность к самостоятельной деятельности по сбору, обработке и анализу информации, умение принимать решения и применять полученные знания в жизни. Иными становятся и задачи у педагога: «Не поучить, а побудить, не оценить, а проанализировать». Педагог по отношению к воспитаннику – это, прежде  всего, «источник духовного и интеллектуального импульса, побуждающего к действию».</w:t>
            </w:r>
          </w:p>
        </w:tc>
      </w:tr>
      <w:tr w:rsidR="00946CE7" w:rsidRPr="00BF16AC" w:rsidTr="0096400F">
        <w:trPr>
          <w:tblCellSpacing w:w="0" w:type="dxa"/>
        </w:trPr>
        <w:tc>
          <w:tcPr>
            <w:tcW w:w="5000" w:type="pct"/>
            <w:vAlign w:val="center"/>
          </w:tcPr>
          <w:p w:rsidR="00946CE7" w:rsidRDefault="00946CE7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C5D" w:rsidRPr="00BF16AC" w:rsidRDefault="00012C5D" w:rsidP="008050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E7" w:rsidRPr="00BF16AC" w:rsidTr="0096400F">
        <w:trPr>
          <w:tblCellSpacing w:w="0" w:type="dxa"/>
        </w:trPr>
        <w:tc>
          <w:tcPr>
            <w:tcW w:w="5000" w:type="pct"/>
            <w:vAlign w:val="center"/>
          </w:tcPr>
          <w:p w:rsidR="00946CE7" w:rsidRPr="00DC6A6B" w:rsidRDefault="00012C5D" w:rsidP="00946CE7">
            <w:pPr>
              <w:spacing w:before="100" w:beforeAutospacing="1" w:after="100" w:afterAutospacing="1" w:line="360" w:lineRule="auto"/>
              <w:ind w:left="8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</w:tbl>
    <w:p w:rsidR="00BB6782" w:rsidRPr="00012C5D" w:rsidRDefault="00BB6782" w:rsidP="00012C5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12C5D">
        <w:rPr>
          <w:rFonts w:ascii="Times New Roman" w:eastAsia="Calibri" w:hAnsi="Times New Roman" w:cs="Times New Roman"/>
          <w:bCs/>
          <w:sz w:val="28"/>
          <w:szCs w:val="28"/>
        </w:rPr>
        <w:t xml:space="preserve">1.  </w:t>
      </w:r>
      <w:proofErr w:type="spellStart"/>
      <w:r w:rsidRPr="00012C5D">
        <w:rPr>
          <w:rFonts w:ascii="Times New Roman" w:eastAsia="Calibri" w:hAnsi="Times New Roman" w:cs="Times New Roman"/>
          <w:bCs/>
          <w:sz w:val="28"/>
          <w:szCs w:val="28"/>
        </w:rPr>
        <w:t>Буйлова</w:t>
      </w:r>
      <w:proofErr w:type="spellEnd"/>
      <w:r w:rsidRPr="00012C5D">
        <w:rPr>
          <w:rFonts w:ascii="Times New Roman" w:eastAsia="Calibri" w:hAnsi="Times New Roman" w:cs="Times New Roman"/>
          <w:bCs/>
          <w:sz w:val="28"/>
          <w:szCs w:val="28"/>
        </w:rPr>
        <w:t xml:space="preserve">  Л.Н.  Педагогические технологии в дополнительном образовании детей: теория и опыт. М.: 2002.</w:t>
      </w:r>
    </w:p>
    <w:p w:rsidR="00946CE7" w:rsidRPr="00012C5D" w:rsidRDefault="00012C5D" w:rsidP="00012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782" w:rsidRPr="00012C5D">
        <w:rPr>
          <w:rFonts w:ascii="Times New Roman" w:hAnsi="Times New Roman" w:cs="Times New Roman"/>
          <w:sz w:val="28"/>
          <w:szCs w:val="28"/>
        </w:rPr>
        <w:t xml:space="preserve">. Власова Т.И., </w:t>
      </w:r>
      <w:proofErr w:type="spellStart"/>
      <w:r w:rsidR="00BB6782" w:rsidRPr="00012C5D">
        <w:rPr>
          <w:rFonts w:ascii="Times New Roman" w:hAnsi="Times New Roman" w:cs="Times New Roman"/>
          <w:sz w:val="28"/>
          <w:szCs w:val="28"/>
        </w:rPr>
        <w:t>Костейчук</w:t>
      </w:r>
      <w:proofErr w:type="spellEnd"/>
      <w:r w:rsidR="00BB6782" w:rsidRPr="00012C5D">
        <w:rPr>
          <w:rFonts w:ascii="Times New Roman" w:hAnsi="Times New Roman" w:cs="Times New Roman"/>
          <w:sz w:val="28"/>
          <w:szCs w:val="28"/>
        </w:rPr>
        <w:t xml:space="preserve"> О.В., Выявление и развитие инновационного потенциала педагогов как важная задача</w:t>
      </w:r>
      <w:r w:rsidRPr="00012C5D">
        <w:rPr>
          <w:rFonts w:ascii="Times New Roman" w:hAnsi="Times New Roman" w:cs="Times New Roman"/>
          <w:sz w:val="28"/>
          <w:szCs w:val="28"/>
        </w:rPr>
        <w:t xml:space="preserve"> </w:t>
      </w:r>
      <w:r w:rsidR="00BB6782" w:rsidRPr="00012C5D">
        <w:rPr>
          <w:rFonts w:ascii="Times New Roman" w:hAnsi="Times New Roman" w:cs="Times New Roman"/>
          <w:sz w:val="28"/>
          <w:szCs w:val="28"/>
        </w:rPr>
        <w:t xml:space="preserve">опытно-экспериментальной работы образовательного учреждения </w:t>
      </w:r>
      <w:proofErr w:type="spellStart"/>
      <w:r w:rsidR="00BB6782" w:rsidRPr="00012C5D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BB6782" w:rsidRPr="00012C5D">
        <w:rPr>
          <w:rFonts w:ascii="Times New Roman" w:hAnsi="Times New Roman" w:cs="Times New Roman"/>
          <w:sz w:val="28"/>
          <w:szCs w:val="28"/>
        </w:rPr>
        <w:t>. – 2012. – № 2. – С. 71-73.</w:t>
      </w:r>
    </w:p>
    <w:p w:rsidR="00617696" w:rsidRPr="00012C5D" w:rsidRDefault="00012C5D" w:rsidP="00012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696" w:rsidRPr="00012C5D">
        <w:rPr>
          <w:rFonts w:ascii="Times New Roman" w:hAnsi="Times New Roman" w:cs="Times New Roman"/>
          <w:sz w:val="28"/>
          <w:szCs w:val="28"/>
        </w:rPr>
        <w:t>. Беспалько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96" w:rsidRPr="00012C5D">
        <w:rPr>
          <w:rFonts w:ascii="Times New Roman" w:hAnsi="Times New Roman" w:cs="Times New Roman"/>
          <w:sz w:val="28"/>
          <w:szCs w:val="28"/>
        </w:rPr>
        <w:t>В.П. Слагаемые педагогической технологии  В.П. Беспалько. – Москва: Просвещение, 1989. – 154 с.</w:t>
      </w:r>
    </w:p>
    <w:p w:rsidR="00617696" w:rsidRPr="00012C5D" w:rsidRDefault="00617696" w:rsidP="00012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12C5D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="00012C5D">
        <w:rPr>
          <w:rFonts w:ascii="Times New Roman" w:hAnsi="Times New Roman" w:cs="Times New Roman"/>
          <w:sz w:val="28"/>
          <w:szCs w:val="28"/>
        </w:rPr>
        <w:t xml:space="preserve"> </w:t>
      </w:r>
      <w:r w:rsidRPr="00012C5D">
        <w:rPr>
          <w:rFonts w:ascii="Times New Roman" w:hAnsi="Times New Roman" w:cs="Times New Roman"/>
          <w:sz w:val="28"/>
          <w:szCs w:val="28"/>
        </w:rPr>
        <w:t xml:space="preserve"> М.В. Педагогические технологии в учебном процессе</w:t>
      </w:r>
      <w:r w:rsidR="00012C5D">
        <w:rPr>
          <w:rFonts w:ascii="Times New Roman" w:hAnsi="Times New Roman" w:cs="Times New Roman"/>
          <w:sz w:val="28"/>
          <w:szCs w:val="28"/>
        </w:rPr>
        <w:t xml:space="preserve"> </w:t>
      </w:r>
      <w:r w:rsidRPr="00012C5D">
        <w:rPr>
          <w:rFonts w:ascii="Times New Roman" w:hAnsi="Times New Roman" w:cs="Times New Roman"/>
          <w:sz w:val="28"/>
          <w:szCs w:val="28"/>
        </w:rPr>
        <w:t>М.В. Кларин. – Москва: Просвещение, 1989. – 234 с.</w:t>
      </w:r>
    </w:p>
    <w:p w:rsidR="00617696" w:rsidRPr="00012C5D" w:rsidRDefault="00012C5D" w:rsidP="00012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696" w:rsidRPr="00012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7696" w:rsidRPr="00012C5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617696" w:rsidRPr="00012C5D">
        <w:rPr>
          <w:rFonts w:ascii="Times New Roman" w:hAnsi="Times New Roman" w:cs="Times New Roman"/>
          <w:sz w:val="28"/>
          <w:szCs w:val="28"/>
        </w:rPr>
        <w:t xml:space="preserve"> И.С. Основы личностно-ориентированного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96" w:rsidRPr="00012C5D" w:rsidRDefault="00617696" w:rsidP="00012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C5D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012C5D">
        <w:rPr>
          <w:rFonts w:ascii="Times New Roman" w:hAnsi="Times New Roman" w:cs="Times New Roman"/>
          <w:sz w:val="28"/>
          <w:szCs w:val="28"/>
        </w:rPr>
        <w:t>. – Москва: БИНОМ. Лаборатория знания, 2011. – 221 с.</w:t>
      </w:r>
    </w:p>
    <w:p w:rsidR="00A76A94" w:rsidRPr="00BF16AC" w:rsidRDefault="00A76A94" w:rsidP="009910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A94" w:rsidRPr="00BF16AC" w:rsidSect="00012C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F8" w:rsidRDefault="008B24F8" w:rsidP="00012C5D">
      <w:pPr>
        <w:spacing w:after="0" w:line="240" w:lineRule="auto"/>
      </w:pPr>
      <w:r>
        <w:separator/>
      </w:r>
    </w:p>
  </w:endnote>
  <w:endnote w:type="continuationSeparator" w:id="0">
    <w:p w:rsidR="008B24F8" w:rsidRDefault="008B24F8" w:rsidP="0001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F8" w:rsidRDefault="008B24F8" w:rsidP="00012C5D">
      <w:pPr>
        <w:spacing w:after="0" w:line="240" w:lineRule="auto"/>
      </w:pPr>
      <w:r>
        <w:separator/>
      </w:r>
    </w:p>
  </w:footnote>
  <w:footnote w:type="continuationSeparator" w:id="0">
    <w:p w:rsidR="008B24F8" w:rsidRDefault="008B24F8" w:rsidP="0001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CD"/>
    <w:multiLevelType w:val="hybridMultilevel"/>
    <w:tmpl w:val="07C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406"/>
    <w:multiLevelType w:val="multilevel"/>
    <w:tmpl w:val="DD8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E1886"/>
    <w:multiLevelType w:val="hybridMultilevel"/>
    <w:tmpl w:val="F73E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876"/>
    <w:multiLevelType w:val="hybridMultilevel"/>
    <w:tmpl w:val="BB8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C30"/>
    <w:multiLevelType w:val="hybridMultilevel"/>
    <w:tmpl w:val="2794D5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F65754C"/>
    <w:multiLevelType w:val="hybridMultilevel"/>
    <w:tmpl w:val="46C2E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83E5B"/>
    <w:multiLevelType w:val="hybridMultilevel"/>
    <w:tmpl w:val="D8E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398"/>
    <w:multiLevelType w:val="multilevel"/>
    <w:tmpl w:val="6D8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847C5"/>
    <w:multiLevelType w:val="hybridMultilevel"/>
    <w:tmpl w:val="5C86E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8"/>
    <w:rsid w:val="00012C5D"/>
    <w:rsid w:val="000C328F"/>
    <w:rsid w:val="000F7B91"/>
    <w:rsid w:val="001D0263"/>
    <w:rsid w:val="00322D27"/>
    <w:rsid w:val="004128B1"/>
    <w:rsid w:val="00442E78"/>
    <w:rsid w:val="00467ED2"/>
    <w:rsid w:val="00536539"/>
    <w:rsid w:val="005575FA"/>
    <w:rsid w:val="00617696"/>
    <w:rsid w:val="006558B8"/>
    <w:rsid w:val="007E7CE7"/>
    <w:rsid w:val="008050A9"/>
    <w:rsid w:val="00857E24"/>
    <w:rsid w:val="00864C38"/>
    <w:rsid w:val="008B24F8"/>
    <w:rsid w:val="00946CE7"/>
    <w:rsid w:val="009910AC"/>
    <w:rsid w:val="00A76A94"/>
    <w:rsid w:val="00A950E8"/>
    <w:rsid w:val="00BB6782"/>
    <w:rsid w:val="00BF16AC"/>
    <w:rsid w:val="00CE1571"/>
    <w:rsid w:val="00D274AE"/>
    <w:rsid w:val="00DC6A6B"/>
    <w:rsid w:val="00DE2271"/>
    <w:rsid w:val="00E83FC4"/>
    <w:rsid w:val="00EF2F03"/>
    <w:rsid w:val="00F43403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6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C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D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C5D"/>
  </w:style>
  <w:style w:type="paragraph" w:styleId="a7">
    <w:name w:val="footer"/>
    <w:basedOn w:val="a"/>
    <w:link w:val="a8"/>
    <w:uiPriority w:val="99"/>
    <w:unhideWhenUsed/>
    <w:rsid w:val="0001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C5D"/>
  </w:style>
  <w:style w:type="paragraph" w:styleId="a9">
    <w:name w:val="Balloon Text"/>
    <w:basedOn w:val="a"/>
    <w:link w:val="aa"/>
    <w:uiPriority w:val="99"/>
    <w:semiHidden/>
    <w:unhideWhenUsed/>
    <w:rsid w:val="00DE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6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C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D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C5D"/>
  </w:style>
  <w:style w:type="paragraph" w:styleId="a7">
    <w:name w:val="footer"/>
    <w:basedOn w:val="a"/>
    <w:link w:val="a8"/>
    <w:uiPriority w:val="99"/>
    <w:unhideWhenUsed/>
    <w:rsid w:val="0001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C5D"/>
  </w:style>
  <w:style w:type="paragraph" w:styleId="a9">
    <w:name w:val="Balloon Text"/>
    <w:basedOn w:val="a"/>
    <w:link w:val="aa"/>
    <w:uiPriority w:val="99"/>
    <w:semiHidden/>
    <w:unhideWhenUsed/>
    <w:rsid w:val="00DE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6DAF-6FF8-4CD8-AD22-14958638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ТуристОЦЭВ</cp:lastModifiedBy>
  <cp:revision>3</cp:revision>
  <cp:lastPrinted>2016-06-14T09:11:00Z</cp:lastPrinted>
  <dcterms:created xsi:type="dcterms:W3CDTF">2018-05-25T11:51:00Z</dcterms:created>
  <dcterms:modified xsi:type="dcterms:W3CDTF">2018-05-25T12:15:00Z</dcterms:modified>
</cp:coreProperties>
</file>