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1" w:rsidRDefault="002E57E1" w:rsidP="004012EC">
      <w:pPr>
        <w:spacing w:after="0" w:line="240" w:lineRule="auto"/>
        <w:rPr>
          <w:rFonts w:eastAsia="Times New Roman" w:cs="Times New Roman"/>
          <w:b/>
          <w:spacing w:val="10"/>
          <w:sz w:val="28"/>
          <w:szCs w:val="28"/>
        </w:rPr>
      </w:pPr>
    </w:p>
    <w:p w:rsidR="00A56514" w:rsidRDefault="00A56514" w:rsidP="002E57E1">
      <w:pPr>
        <w:spacing w:after="0" w:line="240" w:lineRule="auto"/>
        <w:ind w:left="-284" w:firstLine="1276"/>
        <w:jc w:val="center"/>
        <w:rPr>
          <w:rFonts w:eastAsia="Times New Roman" w:cs="Times New Roman"/>
          <w:b/>
          <w:spacing w:val="10"/>
          <w:sz w:val="28"/>
          <w:szCs w:val="28"/>
        </w:rPr>
      </w:pPr>
    </w:p>
    <w:p w:rsidR="00772628" w:rsidRPr="00985D4F" w:rsidRDefault="00772628" w:rsidP="00985D4F">
      <w:pPr>
        <w:spacing w:after="0" w:line="240" w:lineRule="auto"/>
        <w:ind w:left="-284" w:firstLine="1276"/>
        <w:jc w:val="center"/>
        <w:rPr>
          <w:rFonts w:eastAsia="Times New Roman" w:cs="Times New Roman"/>
          <w:b/>
          <w:spacing w:val="10"/>
          <w:sz w:val="28"/>
          <w:szCs w:val="28"/>
        </w:rPr>
      </w:pPr>
      <w:r w:rsidRPr="00985D4F">
        <w:rPr>
          <w:rFonts w:eastAsia="Times New Roman" w:cs="Times New Roman"/>
          <w:b/>
          <w:spacing w:val="10"/>
          <w:sz w:val="28"/>
          <w:szCs w:val="28"/>
        </w:rPr>
        <w:t>Положение</w:t>
      </w:r>
    </w:p>
    <w:p w:rsidR="00772628" w:rsidRPr="00985D4F" w:rsidRDefault="00772628" w:rsidP="00985D4F">
      <w:pPr>
        <w:spacing w:after="0" w:line="240" w:lineRule="auto"/>
        <w:ind w:left="-284" w:firstLine="127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85D4F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030254" w:rsidRPr="00985D4F">
        <w:rPr>
          <w:rFonts w:eastAsia="Times New Roman" w:cs="Times New Roman"/>
          <w:b/>
          <w:sz w:val="28"/>
          <w:szCs w:val="28"/>
          <w:lang w:eastAsia="ru-RU"/>
        </w:rPr>
        <w:t>б</w:t>
      </w:r>
      <w:r w:rsidRPr="00985D4F">
        <w:rPr>
          <w:rFonts w:eastAsia="Times New Roman" w:cs="Times New Roman"/>
          <w:b/>
          <w:sz w:val="28"/>
          <w:szCs w:val="28"/>
          <w:lang w:eastAsia="ru-RU"/>
        </w:rPr>
        <w:t xml:space="preserve"> окружном этапе Всероссийского </w:t>
      </w:r>
      <w:proofErr w:type="gramStart"/>
      <w:r w:rsidRPr="00985D4F">
        <w:rPr>
          <w:rFonts w:eastAsia="Times New Roman" w:cs="Times New Roman"/>
          <w:b/>
          <w:sz w:val="28"/>
          <w:szCs w:val="28"/>
          <w:lang w:eastAsia="ru-RU"/>
        </w:rPr>
        <w:t xml:space="preserve">конкурса </w:t>
      </w:r>
      <w:r w:rsidRPr="00985D4F">
        <w:rPr>
          <w:rFonts w:eastAsia="Times New Roman" w:cs="Times New Roman"/>
          <w:b/>
          <w:sz w:val="28"/>
          <w:szCs w:val="28"/>
          <w:lang w:eastAsia="ru-RU"/>
        </w:rPr>
        <w:br/>
      </w:r>
      <w:r w:rsidR="00985D4F">
        <w:rPr>
          <w:rFonts w:eastAsia="Times New Roman" w:cs="Times New Roman"/>
          <w:b/>
          <w:sz w:val="28"/>
          <w:szCs w:val="28"/>
          <w:lang w:eastAsia="ru-RU"/>
        </w:rPr>
        <w:t xml:space="preserve">               </w:t>
      </w:r>
      <w:r w:rsidRPr="00985D4F">
        <w:rPr>
          <w:rFonts w:eastAsia="Times New Roman" w:cs="Times New Roman"/>
          <w:b/>
          <w:sz w:val="28"/>
          <w:szCs w:val="28"/>
          <w:lang w:eastAsia="ru-RU"/>
        </w:rPr>
        <w:t>профессиона</w:t>
      </w:r>
      <w:r w:rsidR="00985D4F">
        <w:rPr>
          <w:rFonts w:eastAsia="Times New Roman" w:cs="Times New Roman"/>
          <w:b/>
          <w:sz w:val="28"/>
          <w:szCs w:val="28"/>
          <w:lang w:eastAsia="ru-RU"/>
        </w:rPr>
        <w:t xml:space="preserve">льного мастерства работников </w:t>
      </w:r>
      <w:r w:rsidR="00985D4F">
        <w:rPr>
          <w:rFonts w:eastAsia="Times New Roman" w:cs="Times New Roman"/>
          <w:b/>
          <w:sz w:val="28"/>
          <w:szCs w:val="28"/>
          <w:lang w:eastAsia="ru-RU"/>
        </w:rPr>
        <w:br/>
        <w:t xml:space="preserve">            </w:t>
      </w:r>
      <w:r w:rsidRPr="00985D4F">
        <w:rPr>
          <w:rFonts w:eastAsia="Times New Roman" w:cs="Times New Roman"/>
          <w:b/>
          <w:sz w:val="28"/>
          <w:szCs w:val="28"/>
          <w:lang w:eastAsia="ru-RU"/>
        </w:rPr>
        <w:t>сферы дополнительного образования</w:t>
      </w:r>
      <w:proofErr w:type="gramEnd"/>
    </w:p>
    <w:p w:rsidR="00772628" w:rsidRPr="00985D4F" w:rsidRDefault="00772628" w:rsidP="00985D4F">
      <w:pPr>
        <w:spacing w:after="0" w:line="240" w:lineRule="auto"/>
        <w:ind w:left="-284" w:firstLine="127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85D4F">
        <w:rPr>
          <w:rFonts w:eastAsia="Times New Roman" w:cs="Times New Roman"/>
          <w:b/>
          <w:sz w:val="28"/>
          <w:szCs w:val="28"/>
          <w:lang w:eastAsia="ru-RU"/>
        </w:rPr>
        <w:t>«Сердце отдаю детям»</w:t>
      </w:r>
      <w:r w:rsidR="00DF4A15" w:rsidRPr="00985D4F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772628" w:rsidRPr="00772628" w:rsidRDefault="00772628" w:rsidP="00985D4F">
      <w:pPr>
        <w:spacing w:after="0" w:line="240" w:lineRule="auto"/>
        <w:ind w:left="-284" w:firstLine="1276"/>
        <w:jc w:val="center"/>
        <w:rPr>
          <w:rFonts w:eastAsia="Times New Roman" w:cs="Times New Roman"/>
          <w:b/>
          <w:spacing w:val="10"/>
          <w:sz w:val="28"/>
          <w:szCs w:val="28"/>
        </w:rPr>
      </w:pPr>
    </w:p>
    <w:p w:rsidR="00772628" w:rsidRPr="00E50774" w:rsidRDefault="00772628" w:rsidP="00E50774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/>
          <w:spacing w:val="10"/>
          <w:sz w:val="28"/>
          <w:szCs w:val="28"/>
        </w:rPr>
      </w:pPr>
      <w:r w:rsidRPr="00E50774">
        <w:rPr>
          <w:rFonts w:eastAsia="Times New Roman" w:cs="Times New Roman"/>
          <w:b/>
          <w:spacing w:val="10"/>
          <w:sz w:val="28"/>
          <w:szCs w:val="28"/>
        </w:rPr>
        <w:t xml:space="preserve">1. </w:t>
      </w:r>
      <w:bookmarkStart w:id="0" w:name="bookmark0"/>
      <w:r w:rsidRPr="00E50774">
        <w:rPr>
          <w:rFonts w:eastAsia="Times New Roman" w:cs="Times New Roman"/>
          <w:b/>
          <w:spacing w:val="10"/>
          <w:sz w:val="28"/>
          <w:szCs w:val="28"/>
        </w:rPr>
        <w:t>Общие положения</w:t>
      </w:r>
      <w:bookmarkEnd w:id="0"/>
    </w:p>
    <w:p w:rsidR="00772628" w:rsidRPr="00772628" w:rsidRDefault="00772628" w:rsidP="00496F46">
      <w:pPr>
        <w:keepNext/>
        <w:keepLines/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496F4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>
        <w:rPr>
          <w:rFonts w:eastAsia="Times New Roman" w:cs="Times New Roman"/>
          <w:spacing w:val="10"/>
          <w:sz w:val="28"/>
          <w:szCs w:val="28"/>
        </w:rPr>
        <w:t xml:space="preserve">окружного </w:t>
      </w:r>
      <w:r w:rsidRPr="00772628">
        <w:rPr>
          <w:rFonts w:eastAsia="Times New Roman" w:cs="Times New Roman"/>
          <w:spacing w:val="10"/>
          <w:sz w:val="28"/>
          <w:szCs w:val="28"/>
        </w:rPr>
        <w:t>этапа Всероссийского конкурса работников сферы дополнительного образования «Сердце отдаю детям» (далее - Конкурс).</w:t>
      </w:r>
    </w:p>
    <w:p w:rsidR="00772628" w:rsidRPr="00772628" w:rsidRDefault="00772628" w:rsidP="00496F4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1276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Конкурс проводится по следующим номинациям: </w:t>
      </w:r>
    </w:p>
    <w:p w:rsidR="00772628" w:rsidRPr="00772628" w:rsidRDefault="00772628" w:rsidP="00496F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1276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техническая;</w:t>
      </w:r>
    </w:p>
    <w:p w:rsidR="00772628" w:rsidRPr="00772628" w:rsidRDefault="00772628" w:rsidP="00496F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1276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художественная;</w:t>
      </w:r>
      <w:r w:rsidRPr="00772628">
        <w:rPr>
          <w:rFonts w:eastAsia="Times New Roman" w:cs="Times New Roman"/>
          <w:spacing w:val="10"/>
          <w:sz w:val="28"/>
          <w:szCs w:val="28"/>
        </w:rPr>
        <w:tab/>
      </w:r>
    </w:p>
    <w:p w:rsidR="00772628" w:rsidRPr="00772628" w:rsidRDefault="00772628" w:rsidP="00496F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естественнонаучная;</w:t>
      </w:r>
    </w:p>
    <w:p w:rsidR="00772628" w:rsidRPr="00772628" w:rsidRDefault="00772628" w:rsidP="00496F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туристско-краеведческая;</w:t>
      </w:r>
    </w:p>
    <w:p w:rsidR="00772628" w:rsidRPr="00772628" w:rsidRDefault="00772628" w:rsidP="00496F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физкультурно-спортивная;</w:t>
      </w:r>
    </w:p>
    <w:p w:rsidR="00772628" w:rsidRPr="00772628" w:rsidRDefault="003C3EDE" w:rsidP="00496F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t>социально-гуманитарная</w:t>
      </w:r>
      <w:r w:rsidR="00772628" w:rsidRPr="00772628">
        <w:rPr>
          <w:rFonts w:eastAsia="Times New Roman" w:cs="Times New Roman"/>
          <w:spacing w:val="10"/>
          <w:sz w:val="28"/>
          <w:szCs w:val="28"/>
        </w:rPr>
        <w:t>;</w:t>
      </w:r>
    </w:p>
    <w:p w:rsidR="00772628" w:rsidRPr="00772628" w:rsidRDefault="00772628" w:rsidP="00496F4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«дебют».</w:t>
      </w:r>
    </w:p>
    <w:p w:rsidR="00772628" w:rsidRPr="00772628" w:rsidRDefault="00772628" w:rsidP="00496F46">
      <w:pPr>
        <w:keepNext/>
        <w:keepLines/>
        <w:numPr>
          <w:ilvl w:val="1"/>
          <w:numId w:val="1"/>
        </w:numPr>
        <w:spacing w:after="0" w:line="240" w:lineRule="auto"/>
        <w:ind w:left="0" w:firstLine="1276"/>
        <w:jc w:val="both"/>
        <w:outlineLvl w:val="1"/>
        <w:rPr>
          <w:rFonts w:eastAsia="Times New Roman" w:cs="Times New Roman"/>
          <w:spacing w:val="2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Конкурс проводится</w:t>
      </w:r>
      <w:r w:rsidR="007A065D">
        <w:rPr>
          <w:rFonts w:eastAsia="Times New Roman" w:cs="Times New Roman"/>
          <w:spacing w:val="10"/>
          <w:sz w:val="28"/>
          <w:szCs w:val="28"/>
        </w:rPr>
        <w:t xml:space="preserve"> Управлением образования Администрации Одинцовского городского округа,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</w:t>
      </w:r>
      <w:r w:rsidR="001036E4" w:rsidRPr="001036E4">
        <w:rPr>
          <w:rFonts w:eastAsia="Times New Roman" w:cs="Times New Roman"/>
          <w:spacing w:val="10"/>
          <w:sz w:val="28"/>
          <w:szCs w:val="28"/>
        </w:rPr>
        <w:t>муниципальным автономным учреждением дополнительного образования Одинцовским Центром эстетического воспитания</w:t>
      </w:r>
      <w:r w:rsidR="00DF4A15">
        <w:rPr>
          <w:rFonts w:eastAsia="Times New Roman" w:cs="Times New Roman"/>
          <w:spacing w:val="10"/>
          <w:sz w:val="28"/>
          <w:szCs w:val="28"/>
        </w:rPr>
        <w:t>.</w:t>
      </w:r>
      <w:r w:rsidR="001036E4" w:rsidRPr="001036E4">
        <w:rPr>
          <w:rFonts w:eastAsia="Times New Roman" w:cs="Times New Roman"/>
          <w:spacing w:val="10"/>
          <w:sz w:val="28"/>
          <w:szCs w:val="28"/>
        </w:rPr>
        <w:t xml:space="preserve"> </w:t>
      </w:r>
    </w:p>
    <w:p w:rsidR="00772628" w:rsidRPr="00137470" w:rsidRDefault="00772628" w:rsidP="00496F46">
      <w:pPr>
        <w:keepNext/>
        <w:keepLines/>
        <w:spacing w:after="0" w:line="240" w:lineRule="auto"/>
        <w:ind w:firstLine="1276"/>
        <w:jc w:val="center"/>
        <w:outlineLvl w:val="1"/>
        <w:rPr>
          <w:rFonts w:eastAsia="Times New Roman" w:cs="Times New Roman"/>
          <w:b/>
          <w:spacing w:val="20"/>
          <w:sz w:val="28"/>
          <w:szCs w:val="28"/>
        </w:rPr>
      </w:pPr>
      <w:r w:rsidRPr="00137470">
        <w:rPr>
          <w:rFonts w:eastAsia="Times New Roman" w:cs="Times New Roman"/>
          <w:b/>
          <w:spacing w:val="20"/>
          <w:sz w:val="28"/>
          <w:szCs w:val="28"/>
        </w:rPr>
        <w:t xml:space="preserve">2. </w:t>
      </w:r>
      <w:bookmarkStart w:id="1" w:name="bookmark1"/>
      <w:r w:rsidRPr="00137470">
        <w:rPr>
          <w:rFonts w:eastAsia="Times New Roman" w:cs="Times New Roman"/>
          <w:b/>
          <w:spacing w:val="20"/>
          <w:sz w:val="28"/>
          <w:szCs w:val="28"/>
        </w:rPr>
        <w:t>Цель и задачи Конкурса</w:t>
      </w:r>
      <w:bookmarkEnd w:id="1"/>
    </w:p>
    <w:p w:rsidR="00772628" w:rsidRPr="00772628" w:rsidRDefault="00772628" w:rsidP="00496F46">
      <w:pPr>
        <w:keepNext/>
        <w:keepLines/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20"/>
          <w:sz w:val="28"/>
          <w:szCs w:val="28"/>
        </w:rPr>
      </w:pPr>
    </w:p>
    <w:p w:rsidR="00772628" w:rsidRPr="007A065D" w:rsidRDefault="00772628" w:rsidP="00496F46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Цель Конкурса: повышение значимости и престижа профессии педагога дополнительного образования, общественного                               и профессионального статуса педагогических работ</w:t>
      </w:r>
      <w:r w:rsidR="007A065D">
        <w:rPr>
          <w:rFonts w:eastAsia="Times New Roman" w:cs="Times New Roman"/>
          <w:spacing w:val="10"/>
          <w:sz w:val="28"/>
          <w:szCs w:val="28"/>
        </w:rPr>
        <w:t>ников</w:t>
      </w:r>
      <w:r w:rsidRPr="007A065D">
        <w:rPr>
          <w:rFonts w:eastAsia="Times New Roman" w:cs="Times New Roman"/>
          <w:spacing w:val="10"/>
          <w:sz w:val="28"/>
          <w:szCs w:val="28"/>
        </w:rPr>
        <w:t xml:space="preserve"> и образовательных организаций, которые они представляют.</w:t>
      </w:r>
    </w:p>
    <w:p w:rsidR="00772628" w:rsidRPr="00772628" w:rsidRDefault="00772628" w:rsidP="00496F46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Задачи Конкурса:</w:t>
      </w:r>
    </w:p>
    <w:p w:rsidR="00772628" w:rsidRPr="00772628" w:rsidRDefault="00772628" w:rsidP="00496F46">
      <w:pPr>
        <w:numPr>
          <w:ilvl w:val="0"/>
          <w:numId w:val="4"/>
        </w:numPr>
        <w:spacing w:after="0" w:line="240" w:lineRule="auto"/>
        <w:ind w:left="0" w:firstLine="1276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содействие профессиональному развитию педагогических работников; </w:t>
      </w:r>
    </w:p>
    <w:p w:rsidR="00772628" w:rsidRPr="00772628" w:rsidRDefault="00772628" w:rsidP="00496F46">
      <w:pPr>
        <w:numPr>
          <w:ilvl w:val="0"/>
          <w:numId w:val="4"/>
        </w:numPr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выявление и поддержка талантливых педагогов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и инновационного педагогического опыта в сфере дополнительного образования детей;</w:t>
      </w:r>
    </w:p>
    <w:p w:rsidR="00772628" w:rsidRPr="00772628" w:rsidRDefault="00772628" w:rsidP="00496F46">
      <w:pPr>
        <w:numPr>
          <w:ilvl w:val="0"/>
          <w:numId w:val="4"/>
        </w:numPr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детей;</w:t>
      </w:r>
    </w:p>
    <w:p w:rsidR="00772628" w:rsidRPr="00772628" w:rsidRDefault="00772628" w:rsidP="00496F46">
      <w:pPr>
        <w:numPr>
          <w:ilvl w:val="0"/>
          <w:numId w:val="4"/>
        </w:numPr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создание условий для самовыражения творческой                                     и профессиональной индивидуальности, реализации личностного потенциала педагогов дополнительного образования;</w:t>
      </w:r>
    </w:p>
    <w:p w:rsidR="00772628" w:rsidRDefault="00772628" w:rsidP="00496F46">
      <w:pPr>
        <w:numPr>
          <w:ilvl w:val="0"/>
          <w:numId w:val="4"/>
        </w:numPr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lastRenderedPageBreak/>
        <w:t>привлечение внимания заинтересованных организаций, средств массовой информации, широкой педагогической и родительской общественности к проблемам развития дополнительного образования детей.</w:t>
      </w:r>
    </w:p>
    <w:p w:rsidR="007A065D" w:rsidRPr="00772628" w:rsidRDefault="007A065D" w:rsidP="00496F46">
      <w:pPr>
        <w:spacing w:after="0" w:line="240" w:lineRule="auto"/>
        <w:jc w:val="both"/>
        <w:rPr>
          <w:rFonts w:eastAsia="Times New Roman" w:cs="Times New Roman"/>
          <w:spacing w:val="10"/>
          <w:sz w:val="28"/>
          <w:szCs w:val="28"/>
        </w:rPr>
      </w:pPr>
    </w:p>
    <w:p w:rsidR="00772628" w:rsidRPr="00137470" w:rsidRDefault="00772628" w:rsidP="00E50774">
      <w:pPr>
        <w:keepNext/>
        <w:keepLines/>
        <w:numPr>
          <w:ilvl w:val="0"/>
          <w:numId w:val="3"/>
        </w:numPr>
        <w:tabs>
          <w:tab w:val="left" w:pos="702"/>
        </w:tabs>
        <w:spacing w:after="0" w:line="240" w:lineRule="auto"/>
        <w:ind w:left="0" w:firstLine="1276"/>
        <w:jc w:val="center"/>
        <w:outlineLvl w:val="1"/>
        <w:rPr>
          <w:rFonts w:eastAsia="Times New Roman" w:cs="Times New Roman"/>
          <w:b/>
          <w:spacing w:val="20"/>
          <w:sz w:val="28"/>
          <w:szCs w:val="28"/>
        </w:rPr>
      </w:pPr>
      <w:bookmarkStart w:id="2" w:name="bookmark2"/>
      <w:r w:rsidRPr="00137470">
        <w:rPr>
          <w:rFonts w:eastAsia="Times New Roman" w:cs="Times New Roman"/>
          <w:b/>
          <w:spacing w:val="20"/>
          <w:sz w:val="28"/>
          <w:szCs w:val="28"/>
        </w:rPr>
        <w:t>Оргкомитет Конкурса</w:t>
      </w:r>
      <w:bookmarkEnd w:id="2"/>
    </w:p>
    <w:p w:rsidR="00772628" w:rsidRPr="00772628" w:rsidRDefault="00772628" w:rsidP="00496F46">
      <w:pPr>
        <w:keepNext/>
        <w:keepLines/>
        <w:tabs>
          <w:tab w:val="left" w:pos="702"/>
        </w:tabs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20"/>
          <w:sz w:val="28"/>
          <w:szCs w:val="28"/>
        </w:rPr>
      </w:pPr>
    </w:p>
    <w:p w:rsidR="00772628" w:rsidRPr="00772628" w:rsidRDefault="00772628" w:rsidP="00496F46">
      <w:pPr>
        <w:spacing w:after="0" w:line="240" w:lineRule="auto"/>
        <w:ind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3.1. Для организации и проведения Конкурса создается организационный комитет (далее – Оргкомитет) </w:t>
      </w:r>
    </w:p>
    <w:p w:rsidR="00772628" w:rsidRPr="00772628" w:rsidRDefault="00772628" w:rsidP="00496F46">
      <w:pPr>
        <w:spacing w:after="0" w:line="240" w:lineRule="auto"/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bCs/>
          <w:sz w:val="28"/>
          <w:szCs w:val="28"/>
          <w:lang w:eastAsia="ru-RU"/>
        </w:rPr>
        <w:t xml:space="preserve">3.2. </w:t>
      </w:r>
      <w:r w:rsidRPr="00772628">
        <w:rPr>
          <w:rFonts w:eastAsia="Times New Roman" w:cs="Times New Roman"/>
          <w:sz w:val="28"/>
          <w:szCs w:val="28"/>
          <w:lang w:eastAsia="ru-RU"/>
        </w:rPr>
        <w:t xml:space="preserve">В компетенцию Оргкомитета входит: </w:t>
      </w:r>
    </w:p>
    <w:p w:rsidR="00772628" w:rsidRPr="00772628" w:rsidRDefault="00772628" w:rsidP="00496F46">
      <w:pPr>
        <w:numPr>
          <w:ilvl w:val="0"/>
          <w:numId w:val="5"/>
        </w:numPr>
        <w:spacing w:after="0" w:line="240" w:lineRule="auto"/>
        <w:ind w:left="0" w:firstLine="127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 xml:space="preserve">утверждение регламента, места проведения, сроков, порядка </w:t>
      </w:r>
      <w:r w:rsidRPr="00772628">
        <w:rPr>
          <w:rFonts w:eastAsia="Times New Roman" w:cs="Times New Roman"/>
          <w:sz w:val="28"/>
          <w:szCs w:val="28"/>
          <w:lang w:eastAsia="ru-RU"/>
        </w:rPr>
        <w:br/>
        <w:t>и программы проведения очного этапа Конкурса;</w:t>
      </w:r>
    </w:p>
    <w:p w:rsidR="00772628" w:rsidRPr="00772628" w:rsidRDefault="00772628" w:rsidP="00496F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27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>утверждение состава экспертов заочного этапа; списка членов жюри очного этапа Конкурса, списков участников очного этапа Конкурса                     по номинациям;</w:t>
      </w:r>
    </w:p>
    <w:p w:rsidR="00772628" w:rsidRPr="00772628" w:rsidRDefault="00772628" w:rsidP="00496F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27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>подведение итогов Конкурса;</w:t>
      </w:r>
    </w:p>
    <w:p w:rsidR="00772628" w:rsidRPr="00772628" w:rsidRDefault="00772628" w:rsidP="00496F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27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 xml:space="preserve">проведение награждения участников Конкурса. </w:t>
      </w:r>
    </w:p>
    <w:p w:rsidR="00772628" w:rsidRPr="00772628" w:rsidRDefault="00772628" w:rsidP="00496F46">
      <w:pPr>
        <w:shd w:val="clear" w:color="auto" w:fill="FFFFFF"/>
        <w:spacing w:after="0" w:line="240" w:lineRule="auto"/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bCs/>
          <w:sz w:val="28"/>
          <w:szCs w:val="28"/>
          <w:lang w:eastAsia="ru-RU"/>
        </w:rPr>
        <w:t xml:space="preserve">3.3. </w:t>
      </w:r>
      <w:r w:rsidRPr="00772628">
        <w:rPr>
          <w:rFonts w:eastAsia="Times New Roman" w:cs="Times New Roman"/>
          <w:sz w:val="28"/>
          <w:szCs w:val="28"/>
          <w:lang w:eastAsia="ru-RU"/>
        </w:rPr>
        <w:t>Решения Оргкомитета оформляются протоколом.</w:t>
      </w:r>
    </w:p>
    <w:p w:rsidR="00772628" w:rsidRPr="00772628" w:rsidRDefault="00772628" w:rsidP="00496F46">
      <w:pPr>
        <w:spacing w:after="0" w:line="240" w:lineRule="auto"/>
        <w:ind w:firstLine="127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bCs/>
          <w:sz w:val="28"/>
          <w:szCs w:val="28"/>
          <w:lang w:eastAsia="ru-RU"/>
        </w:rPr>
        <w:t xml:space="preserve">3.4. </w:t>
      </w:r>
      <w:r w:rsidRPr="00772628">
        <w:rPr>
          <w:rFonts w:eastAsia="Times New Roman" w:cs="Times New Roman"/>
          <w:sz w:val="28"/>
          <w:szCs w:val="28"/>
          <w:lang w:eastAsia="ru-RU"/>
        </w:rPr>
        <w:t>Оргкомитет оставляет за собой право:</w:t>
      </w:r>
    </w:p>
    <w:p w:rsidR="00772628" w:rsidRPr="00772628" w:rsidRDefault="00772628" w:rsidP="00496F46">
      <w:pPr>
        <w:numPr>
          <w:ilvl w:val="0"/>
          <w:numId w:val="6"/>
        </w:numPr>
        <w:spacing w:after="0" w:line="240" w:lineRule="auto"/>
        <w:ind w:left="0" w:firstLine="127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>на отказ в принятии материалов, не соответствующих условиям Конкурса;</w:t>
      </w:r>
    </w:p>
    <w:p w:rsidR="00772628" w:rsidRPr="00772628" w:rsidRDefault="00772628" w:rsidP="00496F46">
      <w:pPr>
        <w:numPr>
          <w:ilvl w:val="0"/>
          <w:numId w:val="6"/>
        </w:numPr>
        <w:spacing w:after="0" w:line="240" w:lineRule="auto"/>
        <w:ind w:left="0" w:firstLine="127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 xml:space="preserve">на изменение сроков и места проведения очного этапа Конкурса. </w:t>
      </w:r>
    </w:p>
    <w:p w:rsidR="00772628" w:rsidRPr="00772628" w:rsidRDefault="00772628" w:rsidP="00496F46">
      <w:pPr>
        <w:keepNext/>
        <w:keepLines/>
        <w:tabs>
          <w:tab w:val="left" w:pos="702"/>
        </w:tabs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10"/>
          <w:sz w:val="28"/>
          <w:szCs w:val="28"/>
        </w:rPr>
      </w:pPr>
      <w:bookmarkStart w:id="3" w:name="bookmark3"/>
    </w:p>
    <w:p w:rsidR="00772628" w:rsidRPr="00772628" w:rsidRDefault="00772628" w:rsidP="00496F46">
      <w:pPr>
        <w:keepNext/>
        <w:keepLines/>
        <w:tabs>
          <w:tab w:val="left" w:pos="702"/>
        </w:tabs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4</w:t>
      </w:r>
      <w:r w:rsidRPr="00137470">
        <w:rPr>
          <w:rFonts w:eastAsia="Times New Roman" w:cs="Times New Roman"/>
          <w:b/>
          <w:spacing w:val="10"/>
          <w:sz w:val="28"/>
          <w:szCs w:val="28"/>
        </w:rPr>
        <w:t>. Экспертный совет и жюри Конкурса</w:t>
      </w:r>
      <w:bookmarkEnd w:id="3"/>
    </w:p>
    <w:p w:rsidR="00772628" w:rsidRPr="00772628" w:rsidRDefault="00772628" w:rsidP="00496F46">
      <w:pPr>
        <w:keepNext/>
        <w:keepLines/>
        <w:tabs>
          <w:tab w:val="left" w:pos="702"/>
        </w:tabs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496F46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Для оценки конкурсных заданий заочного этапа Конкурса создается экспертный совет. В состав экспертного совет</w:t>
      </w:r>
      <w:r w:rsidR="00496F46">
        <w:rPr>
          <w:rFonts w:eastAsia="Times New Roman" w:cs="Times New Roman"/>
          <w:spacing w:val="10"/>
          <w:sz w:val="28"/>
          <w:szCs w:val="28"/>
        </w:rPr>
        <w:t xml:space="preserve">а входят специалисты, имеющие 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опыт практической, научной работы    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в системе дополнительного образования детей, владеющие навыками экспертизы конкурсных работ. По каждому конкурсному заданию члены экспертного совета заполняют оценочные ведомости.</w:t>
      </w:r>
    </w:p>
    <w:p w:rsidR="00772628" w:rsidRPr="00772628" w:rsidRDefault="00772628" w:rsidP="00496F46">
      <w:pPr>
        <w:numPr>
          <w:ilvl w:val="1"/>
          <w:numId w:val="7"/>
        </w:numPr>
        <w:tabs>
          <w:tab w:val="left" w:pos="709"/>
          <w:tab w:val="left" w:pos="1374"/>
        </w:tabs>
        <w:spacing w:after="0" w:line="240" w:lineRule="auto"/>
        <w:ind w:left="0" w:firstLine="1276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Для оценки конкурсных заданий очного этапа Конкурса создается жюри. В состав жюри входят специалисты, имеющие  опыт практической работы в системе образования, деятели науки, культуры, спорта, руководите</w:t>
      </w:r>
      <w:r w:rsidR="00F27A90">
        <w:rPr>
          <w:rFonts w:eastAsia="Times New Roman" w:cs="Times New Roman"/>
          <w:spacing w:val="10"/>
          <w:sz w:val="28"/>
          <w:szCs w:val="28"/>
        </w:rPr>
        <w:t xml:space="preserve">ли образовательных организаций. </w:t>
      </w:r>
      <w:r w:rsidRPr="00772628">
        <w:rPr>
          <w:rFonts w:eastAsia="Times New Roman" w:cs="Times New Roman"/>
          <w:spacing w:val="10"/>
          <w:sz w:val="28"/>
          <w:szCs w:val="28"/>
        </w:rPr>
        <w:t>По каждому конкурсному заданию члены жюри заполняют оценочные ведомости.</w:t>
      </w:r>
    </w:p>
    <w:p w:rsidR="00772628" w:rsidRPr="00772628" w:rsidRDefault="00772628" w:rsidP="00496F46">
      <w:pPr>
        <w:tabs>
          <w:tab w:val="left" w:pos="709"/>
          <w:tab w:val="left" w:pos="1374"/>
        </w:tabs>
        <w:spacing w:after="0" w:line="240" w:lineRule="auto"/>
        <w:ind w:firstLine="1276"/>
        <w:jc w:val="both"/>
        <w:rPr>
          <w:rFonts w:eastAsia="Times New Roman" w:cs="Times New Roman"/>
          <w:spacing w:val="10"/>
          <w:sz w:val="28"/>
          <w:szCs w:val="28"/>
        </w:rPr>
      </w:pPr>
    </w:p>
    <w:p w:rsidR="00772628" w:rsidRPr="00137470" w:rsidRDefault="00772628" w:rsidP="00496F46">
      <w:pPr>
        <w:pStyle w:val="a4"/>
        <w:keepNext/>
        <w:keepLines/>
        <w:numPr>
          <w:ilvl w:val="0"/>
          <w:numId w:val="8"/>
        </w:numPr>
        <w:spacing w:after="0" w:line="240" w:lineRule="auto"/>
        <w:ind w:left="0" w:firstLine="0"/>
        <w:jc w:val="center"/>
        <w:outlineLvl w:val="1"/>
        <w:rPr>
          <w:rFonts w:eastAsia="Times New Roman" w:cs="Times New Roman"/>
          <w:b/>
          <w:spacing w:val="20"/>
          <w:sz w:val="28"/>
          <w:szCs w:val="28"/>
        </w:rPr>
      </w:pPr>
      <w:bookmarkStart w:id="4" w:name="bookmark4"/>
      <w:r w:rsidRPr="00137470">
        <w:rPr>
          <w:rFonts w:eastAsia="Times New Roman" w:cs="Times New Roman"/>
          <w:b/>
          <w:spacing w:val="20"/>
          <w:sz w:val="28"/>
          <w:szCs w:val="28"/>
        </w:rPr>
        <w:t>Участники Конкурса</w:t>
      </w:r>
      <w:bookmarkEnd w:id="4"/>
    </w:p>
    <w:p w:rsidR="00772628" w:rsidRPr="00772628" w:rsidRDefault="00772628" w:rsidP="00496F46">
      <w:pPr>
        <w:keepNext/>
        <w:keepLines/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20"/>
          <w:sz w:val="28"/>
          <w:szCs w:val="28"/>
        </w:rPr>
      </w:pPr>
    </w:p>
    <w:p w:rsidR="00772628" w:rsidRPr="00772628" w:rsidRDefault="00772628" w:rsidP="00496F46">
      <w:pPr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В Конкурсе могут принимать участие педагоги дополнительного образования, преподаватели школ искусств, тренеры-преподаватели (старшие тренеры-преподаватели), реализующие дополнительные общеобразовательные программы в образовательных организациях</w:t>
      </w:r>
      <w:r w:rsidR="00F27A90">
        <w:rPr>
          <w:rFonts w:eastAsia="Times New Roman" w:cs="Times New Roman"/>
          <w:spacing w:val="10"/>
          <w:sz w:val="28"/>
          <w:szCs w:val="28"/>
        </w:rPr>
        <w:t xml:space="preserve"> Одинцовского городского округа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, имеющие </w:t>
      </w:r>
      <w:r w:rsidRPr="00772628">
        <w:rPr>
          <w:rFonts w:eastAsia="Times New Roman" w:cs="Times New Roman"/>
          <w:spacing w:val="10"/>
          <w:sz w:val="28"/>
          <w:szCs w:val="28"/>
        </w:rPr>
        <w:lastRenderedPageBreak/>
        <w:t>педагогический стаж работы не менее 5 лет; специалисты некоммерческих организаций, индивидуальные предприниматели, реализующие дополнительные общеобразовательные программы. В номинации «Дебют» принимают участие педагогические работники с педагогическим ста</w:t>
      </w:r>
      <w:r w:rsidR="00F27A90">
        <w:rPr>
          <w:rFonts w:eastAsia="Times New Roman" w:cs="Times New Roman"/>
          <w:spacing w:val="10"/>
          <w:sz w:val="28"/>
          <w:szCs w:val="28"/>
        </w:rPr>
        <w:t>жем работы менее 2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лет. Возраст участников не ограничивается.</w:t>
      </w:r>
    </w:p>
    <w:p w:rsidR="00772628" w:rsidRPr="00772628" w:rsidRDefault="00772628" w:rsidP="00496F46">
      <w:pPr>
        <w:numPr>
          <w:ilvl w:val="1"/>
          <w:numId w:val="8"/>
        </w:numPr>
        <w:tabs>
          <w:tab w:val="left" w:pos="812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Для участия в </w:t>
      </w:r>
      <w:r w:rsidR="00F27A90">
        <w:rPr>
          <w:rFonts w:eastAsia="Times New Roman" w:cs="Times New Roman"/>
          <w:spacing w:val="10"/>
          <w:sz w:val="28"/>
          <w:szCs w:val="28"/>
        </w:rPr>
        <w:t xml:space="preserve">окружном 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(заочном) этапе Конкурса делегируются педагогические работники - победители </w:t>
      </w:r>
      <w:r w:rsidR="00F27A90">
        <w:rPr>
          <w:rFonts w:eastAsia="Times New Roman" w:cs="Times New Roman"/>
          <w:spacing w:val="10"/>
          <w:sz w:val="28"/>
          <w:szCs w:val="28"/>
        </w:rPr>
        <w:t xml:space="preserve">школьного 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этапа Конкурса. </w:t>
      </w:r>
    </w:p>
    <w:p w:rsidR="00F27A90" w:rsidRDefault="00772628" w:rsidP="00496F46">
      <w:pPr>
        <w:numPr>
          <w:ilvl w:val="1"/>
          <w:numId w:val="8"/>
        </w:numPr>
        <w:tabs>
          <w:tab w:val="left" w:pos="826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Педагогические работники, ставшие победителями Конкурса      в финалах предыдущих 5 лет, к повторному участию не допускаются (кроме номинации «Дебют» при условии участия в другой номинации)</w:t>
      </w:r>
      <w:r w:rsidR="00DF4A15">
        <w:rPr>
          <w:rFonts w:eastAsia="Times New Roman" w:cs="Times New Roman"/>
          <w:spacing w:val="10"/>
          <w:sz w:val="28"/>
          <w:szCs w:val="28"/>
        </w:rPr>
        <w:t>.</w:t>
      </w:r>
    </w:p>
    <w:p w:rsidR="00772628" w:rsidRPr="00772628" w:rsidRDefault="00772628" w:rsidP="00496F46">
      <w:pPr>
        <w:tabs>
          <w:tab w:val="left" w:pos="826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 </w:t>
      </w:r>
    </w:p>
    <w:p w:rsidR="00772628" w:rsidRPr="00137470" w:rsidRDefault="00772628" w:rsidP="00496F46">
      <w:pPr>
        <w:keepNext/>
        <w:keepLines/>
        <w:numPr>
          <w:ilvl w:val="0"/>
          <w:numId w:val="8"/>
        </w:numPr>
        <w:spacing w:after="0" w:line="240" w:lineRule="auto"/>
        <w:ind w:left="0" w:firstLine="567"/>
        <w:jc w:val="center"/>
        <w:outlineLvl w:val="1"/>
        <w:rPr>
          <w:rFonts w:eastAsia="Times New Roman" w:cs="Times New Roman"/>
          <w:b/>
          <w:spacing w:val="10"/>
          <w:sz w:val="28"/>
          <w:szCs w:val="28"/>
        </w:rPr>
      </w:pPr>
      <w:bookmarkStart w:id="5" w:name="bookmark5"/>
      <w:r w:rsidRPr="00137470">
        <w:rPr>
          <w:rFonts w:eastAsia="Times New Roman" w:cs="Times New Roman"/>
          <w:b/>
          <w:spacing w:val="10"/>
          <w:sz w:val="28"/>
          <w:szCs w:val="28"/>
        </w:rPr>
        <w:t>Сроки проведения Конкурса</w:t>
      </w:r>
    </w:p>
    <w:p w:rsidR="00772628" w:rsidRPr="00772628" w:rsidRDefault="00772628" w:rsidP="00496F46">
      <w:pPr>
        <w:keepNext/>
        <w:keepLines/>
        <w:spacing w:after="0" w:line="240" w:lineRule="auto"/>
        <w:ind w:firstLine="567"/>
        <w:outlineLvl w:val="1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496F46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6.1.</w:t>
      </w:r>
      <w:r w:rsidRPr="00772628">
        <w:rPr>
          <w:rFonts w:eastAsia="Times New Roman" w:cs="Times New Roman"/>
          <w:i/>
          <w:spacing w:val="10"/>
          <w:sz w:val="28"/>
          <w:szCs w:val="28"/>
        </w:rPr>
        <w:t xml:space="preserve"> </w:t>
      </w:r>
      <w:r w:rsidRPr="00772628">
        <w:rPr>
          <w:rFonts w:eastAsia="Times New Roman" w:cs="Times New Roman"/>
          <w:spacing w:val="10"/>
          <w:sz w:val="28"/>
          <w:szCs w:val="28"/>
        </w:rPr>
        <w:t>Конкурс проводится в три этапа:</w:t>
      </w:r>
      <w:r w:rsidR="00F27A90">
        <w:rPr>
          <w:rFonts w:eastAsia="Times New Roman" w:cs="Times New Roman"/>
          <w:spacing w:val="10"/>
          <w:sz w:val="28"/>
          <w:szCs w:val="28"/>
        </w:rPr>
        <w:t xml:space="preserve"> школьный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, </w:t>
      </w:r>
      <w:r w:rsidR="00F27A90">
        <w:rPr>
          <w:rFonts w:eastAsia="Times New Roman" w:cs="Times New Roman"/>
          <w:spacing w:val="10"/>
          <w:sz w:val="28"/>
          <w:szCs w:val="28"/>
        </w:rPr>
        <w:t xml:space="preserve">окружной </w:t>
      </w:r>
      <w:r w:rsidRPr="00772628">
        <w:rPr>
          <w:rFonts w:eastAsia="Times New Roman" w:cs="Times New Roman"/>
          <w:spacing w:val="10"/>
          <w:sz w:val="28"/>
          <w:szCs w:val="28"/>
        </w:rPr>
        <w:t>(заочный) и финал (очный).</w:t>
      </w:r>
    </w:p>
    <w:p w:rsidR="00772628" w:rsidRPr="00772628" w:rsidRDefault="00772628" w:rsidP="00496F46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6.1.1.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  <w:lang w:val="en-US"/>
        </w:rPr>
        <w:t>I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этап - </w:t>
      </w:r>
      <w:r w:rsidR="00F27A90">
        <w:rPr>
          <w:rFonts w:eastAsia="Times New Roman" w:cs="Times New Roman"/>
          <w:spacing w:val="10"/>
          <w:sz w:val="28"/>
          <w:szCs w:val="28"/>
        </w:rPr>
        <w:t>школьный</w:t>
      </w:r>
      <w:r w:rsidR="005B3E2F">
        <w:rPr>
          <w:rFonts w:eastAsia="Times New Roman" w:cs="Times New Roman"/>
          <w:spacing w:val="10"/>
          <w:sz w:val="28"/>
          <w:szCs w:val="28"/>
        </w:rPr>
        <w:t>-</w:t>
      </w:r>
      <w:r w:rsidR="00A56514">
        <w:rPr>
          <w:rFonts w:eastAsia="Times New Roman" w:cs="Times New Roman"/>
          <w:spacing w:val="10"/>
          <w:sz w:val="28"/>
          <w:szCs w:val="28"/>
        </w:rPr>
        <w:t>август-сентябрь 2022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г.</w:t>
      </w:r>
      <w:proofErr w:type="gramEnd"/>
    </w:p>
    <w:p w:rsidR="00772628" w:rsidRPr="00772628" w:rsidRDefault="00772628" w:rsidP="00496F46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6.1.2. </w:t>
      </w:r>
      <w:r w:rsidRPr="00772628">
        <w:rPr>
          <w:rFonts w:eastAsia="Times New Roman" w:cs="Times New Roman"/>
          <w:spacing w:val="10"/>
          <w:sz w:val="28"/>
          <w:szCs w:val="28"/>
          <w:lang w:val="en-US"/>
        </w:rPr>
        <w:t>II</w:t>
      </w:r>
      <w:r w:rsidR="00A56514">
        <w:rPr>
          <w:rFonts w:eastAsia="Times New Roman" w:cs="Times New Roman"/>
          <w:spacing w:val="10"/>
          <w:sz w:val="28"/>
          <w:szCs w:val="28"/>
        </w:rPr>
        <w:t xml:space="preserve"> этап </w:t>
      </w:r>
      <w:proofErr w:type="gramStart"/>
      <w:r w:rsidR="00A56514">
        <w:rPr>
          <w:rFonts w:eastAsia="Times New Roman" w:cs="Times New Roman"/>
          <w:spacing w:val="10"/>
          <w:sz w:val="28"/>
          <w:szCs w:val="28"/>
        </w:rPr>
        <w:t>-  заочный</w:t>
      </w:r>
      <w:proofErr w:type="gramEnd"/>
      <w:r w:rsidR="00A56514">
        <w:rPr>
          <w:rFonts w:eastAsia="Times New Roman" w:cs="Times New Roman"/>
          <w:spacing w:val="10"/>
          <w:sz w:val="28"/>
          <w:szCs w:val="28"/>
        </w:rPr>
        <w:t xml:space="preserve"> - октябрь 2022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г.  </w:t>
      </w:r>
    </w:p>
    <w:p w:rsidR="00772628" w:rsidRPr="00772628" w:rsidRDefault="00772628" w:rsidP="00496F4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 xml:space="preserve">6.1.3.  </w:t>
      </w:r>
      <w:proofErr w:type="gramStart"/>
      <w:r w:rsidRPr="00772628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772628">
        <w:rPr>
          <w:rFonts w:eastAsia="Times New Roman" w:cs="Times New Roman"/>
          <w:sz w:val="28"/>
          <w:szCs w:val="28"/>
          <w:lang w:eastAsia="ru-RU"/>
        </w:rPr>
        <w:t xml:space="preserve"> эт</w:t>
      </w:r>
      <w:r w:rsidR="00A56514">
        <w:rPr>
          <w:rFonts w:eastAsia="Times New Roman" w:cs="Times New Roman"/>
          <w:sz w:val="28"/>
          <w:szCs w:val="28"/>
          <w:lang w:eastAsia="ru-RU"/>
        </w:rPr>
        <w:t>ап - финал (очный) - ноябрь 2022 г</w:t>
      </w:r>
      <w:r w:rsidRPr="00772628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7262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72628" w:rsidRPr="00772628" w:rsidRDefault="00772628" w:rsidP="00496F46">
      <w:pPr>
        <w:keepNext/>
        <w:keepLines/>
        <w:spacing w:after="0" w:line="240" w:lineRule="auto"/>
        <w:ind w:firstLine="1276"/>
        <w:outlineLvl w:val="1"/>
        <w:rPr>
          <w:rFonts w:eastAsia="Times New Roman" w:cs="Times New Roman"/>
          <w:spacing w:val="10"/>
          <w:sz w:val="28"/>
          <w:szCs w:val="28"/>
        </w:rPr>
      </w:pPr>
    </w:p>
    <w:p w:rsidR="00772628" w:rsidRPr="00137470" w:rsidRDefault="00772628" w:rsidP="00496F46">
      <w:pPr>
        <w:keepNext/>
        <w:keepLines/>
        <w:numPr>
          <w:ilvl w:val="0"/>
          <w:numId w:val="8"/>
        </w:numPr>
        <w:spacing w:after="0" w:line="240" w:lineRule="auto"/>
        <w:ind w:left="0" w:firstLine="0"/>
        <w:jc w:val="center"/>
        <w:outlineLvl w:val="1"/>
        <w:rPr>
          <w:rFonts w:eastAsia="Times New Roman" w:cs="Times New Roman"/>
          <w:b/>
          <w:spacing w:val="10"/>
          <w:sz w:val="28"/>
          <w:szCs w:val="28"/>
        </w:rPr>
      </w:pPr>
      <w:r w:rsidRPr="00137470">
        <w:rPr>
          <w:rFonts w:eastAsia="Times New Roman" w:cs="Times New Roman"/>
          <w:b/>
          <w:spacing w:val="10"/>
          <w:sz w:val="28"/>
          <w:szCs w:val="28"/>
        </w:rPr>
        <w:t>Организация Конкурса</w:t>
      </w:r>
      <w:bookmarkEnd w:id="5"/>
    </w:p>
    <w:p w:rsidR="00772628" w:rsidRPr="00772628" w:rsidRDefault="00772628" w:rsidP="00496F46">
      <w:pPr>
        <w:keepNext/>
        <w:keepLines/>
        <w:spacing w:after="0" w:line="240" w:lineRule="auto"/>
        <w:ind w:firstLine="1276"/>
        <w:outlineLvl w:val="1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5B3E2F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772628">
        <w:rPr>
          <w:rFonts w:eastAsia="Times New Roman" w:cs="Times New Roman"/>
          <w:sz w:val="28"/>
          <w:szCs w:val="28"/>
          <w:lang w:eastAsia="ru-RU"/>
        </w:rPr>
        <w:t>Для участия в о</w:t>
      </w:r>
      <w:r w:rsidR="00F27A90">
        <w:rPr>
          <w:rFonts w:eastAsia="Times New Roman" w:cs="Times New Roman"/>
          <w:sz w:val="28"/>
          <w:szCs w:val="28"/>
          <w:lang w:eastAsia="ru-RU"/>
        </w:rPr>
        <w:t>кружном</w:t>
      </w:r>
      <w:r w:rsidRPr="00772628">
        <w:rPr>
          <w:rFonts w:eastAsia="Times New Roman" w:cs="Times New Roman"/>
          <w:sz w:val="28"/>
          <w:szCs w:val="28"/>
          <w:lang w:eastAsia="ru-RU"/>
        </w:rPr>
        <w:t xml:space="preserve"> (заочном) этапе уч</w:t>
      </w:r>
      <w:r w:rsidR="006630A7">
        <w:rPr>
          <w:rFonts w:eastAsia="Times New Roman" w:cs="Times New Roman"/>
          <w:sz w:val="28"/>
          <w:szCs w:val="28"/>
          <w:lang w:eastAsia="ru-RU"/>
        </w:rPr>
        <w:t xml:space="preserve">астники Конкурса            до </w:t>
      </w:r>
      <w:r w:rsidR="006630A7" w:rsidRPr="00793726">
        <w:rPr>
          <w:rFonts w:eastAsia="Times New Roman" w:cs="Times New Roman"/>
          <w:b/>
          <w:sz w:val="28"/>
          <w:szCs w:val="28"/>
          <w:lang w:eastAsia="ru-RU"/>
        </w:rPr>
        <w:t>20</w:t>
      </w:r>
      <w:r w:rsidR="00C272FC">
        <w:rPr>
          <w:rFonts w:eastAsia="Times New Roman" w:cs="Times New Roman"/>
          <w:b/>
          <w:sz w:val="28"/>
          <w:szCs w:val="28"/>
          <w:lang w:eastAsia="ru-RU"/>
        </w:rPr>
        <w:t xml:space="preserve"> октября 2022</w:t>
      </w:r>
      <w:r w:rsidRPr="00793726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Pr="007726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0F90">
        <w:rPr>
          <w:rFonts w:eastAsia="Times New Roman" w:cs="Times New Roman"/>
          <w:sz w:val="28"/>
          <w:szCs w:val="28"/>
          <w:lang w:eastAsia="ru-RU"/>
        </w:rPr>
        <w:t xml:space="preserve">сдают в МАУДО ОЦЭВ </w:t>
      </w:r>
      <w:r w:rsidRPr="00772628">
        <w:rPr>
          <w:rFonts w:eastAsia="Times New Roman" w:cs="Times New Roman"/>
          <w:sz w:val="28"/>
          <w:szCs w:val="28"/>
          <w:lang w:eastAsia="ru-RU"/>
        </w:rPr>
        <w:t>следующие документы</w:t>
      </w:r>
      <w:r w:rsidR="00870F90">
        <w:rPr>
          <w:rFonts w:eastAsia="Times New Roman" w:cs="Times New Roman"/>
          <w:sz w:val="28"/>
          <w:szCs w:val="28"/>
          <w:lang w:eastAsia="ru-RU"/>
        </w:rPr>
        <w:t xml:space="preserve"> в электронном и бумажном носителях</w:t>
      </w:r>
      <w:r w:rsidRPr="00772628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772628" w:rsidRPr="00772628" w:rsidRDefault="00772628" w:rsidP="005B3E2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заявку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по установленно</w:t>
      </w:r>
      <w:r w:rsidR="00985D4F">
        <w:rPr>
          <w:rFonts w:eastAsia="Times New Roman" w:cs="Times New Roman"/>
          <w:spacing w:val="10"/>
          <w:sz w:val="28"/>
          <w:szCs w:val="28"/>
        </w:rPr>
        <w:t xml:space="preserve">й форме согласно приложению </w:t>
      </w:r>
      <w:r w:rsidR="00985D4F">
        <w:rPr>
          <w:rFonts w:eastAsia="Times New Roman" w:cs="Times New Roman"/>
          <w:spacing w:val="10"/>
          <w:sz w:val="28"/>
          <w:szCs w:val="28"/>
        </w:rPr>
        <w:br/>
        <w:t>№ 1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к настоящему Положению;   </w:t>
      </w:r>
    </w:p>
    <w:p w:rsidR="00772628" w:rsidRPr="00772628" w:rsidRDefault="00772628" w:rsidP="005B3E2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согласие на обработку персональных данных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по фо</w:t>
      </w:r>
      <w:r w:rsidR="00985D4F">
        <w:rPr>
          <w:rFonts w:eastAsia="Times New Roman" w:cs="Times New Roman"/>
          <w:spacing w:val="10"/>
          <w:sz w:val="28"/>
          <w:szCs w:val="28"/>
        </w:rPr>
        <w:t>рме согласно приложению № 2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к настоящему Положению;</w:t>
      </w:r>
    </w:p>
    <w:p w:rsidR="00772628" w:rsidRPr="00772628" w:rsidRDefault="00772628" w:rsidP="005B3E2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цветную фотографию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участника Конкурса (4x6 см),</w:t>
      </w:r>
    </w:p>
    <w:p w:rsidR="00772628" w:rsidRPr="00772628" w:rsidRDefault="00772628" w:rsidP="005B3E2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презентацию конкурсного программно-методического комплекта реализуемой дополнительной общеобразовательной программы (далее – программа), включающую разделы:</w:t>
      </w:r>
    </w:p>
    <w:p w:rsidR="00772628" w:rsidRPr="00772628" w:rsidRDefault="00C272FC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t>-</w:t>
      </w:r>
      <w:r w:rsidR="00772628" w:rsidRPr="00772628">
        <w:rPr>
          <w:rFonts w:eastAsia="Times New Roman" w:cs="Times New Roman"/>
          <w:spacing w:val="10"/>
          <w:sz w:val="28"/>
          <w:szCs w:val="28"/>
        </w:rPr>
        <w:t>аннотация программы (до 4 листов);</w:t>
      </w:r>
    </w:p>
    <w:p w:rsidR="00772628" w:rsidRPr="00772628" w:rsidRDefault="00C272FC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t>-</w:t>
      </w:r>
      <w:r w:rsidR="00772628" w:rsidRPr="00772628">
        <w:rPr>
          <w:rFonts w:eastAsia="Times New Roman" w:cs="Times New Roman"/>
          <w:spacing w:val="10"/>
          <w:sz w:val="28"/>
          <w:szCs w:val="28"/>
        </w:rPr>
        <w:t xml:space="preserve">аннотация основных методических разработок к программе </w:t>
      </w:r>
      <w:r w:rsidR="00772628" w:rsidRPr="00772628">
        <w:rPr>
          <w:rFonts w:eastAsia="Times New Roman" w:cs="Times New Roman"/>
          <w:spacing w:val="10"/>
          <w:sz w:val="28"/>
          <w:szCs w:val="28"/>
        </w:rPr>
        <w:br/>
        <w:t>(до 5 листов);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 xml:space="preserve">- динамика результативности реализации программы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 xml:space="preserve">за сопоставимые периоды обучения, представленная в таблицах или графиках (до 2 листов), со ссылками на полные тексты указанных программно-методических документов, размещенных на официальном сайте образовательной организации (представление материалов презентации в формате </w:t>
      </w:r>
      <w:r w:rsidRPr="00772628">
        <w:rPr>
          <w:rFonts w:eastAsia="Times New Roman" w:cs="Times New Roman"/>
          <w:spacing w:val="10"/>
          <w:sz w:val="28"/>
          <w:szCs w:val="28"/>
          <w:lang w:val="en-US"/>
        </w:rPr>
        <w:t>doc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или </w:t>
      </w:r>
      <w:r w:rsidRPr="00772628">
        <w:rPr>
          <w:rFonts w:eastAsia="Times New Roman" w:cs="Times New Roman"/>
          <w:spacing w:val="10"/>
          <w:sz w:val="28"/>
          <w:szCs w:val="28"/>
          <w:lang w:val="en-US"/>
        </w:rPr>
        <w:t>pdf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; титульный лист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 xml:space="preserve">с подписью руководителя и печатью образовательной организации, </w:t>
      </w:r>
      <w:r w:rsidRPr="00772628">
        <w:rPr>
          <w:rFonts w:eastAsia="Times New Roman" w:cs="Times New Roman"/>
          <w:spacing w:val="10"/>
          <w:sz w:val="28"/>
          <w:szCs w:val="28"/>
        </w:rPr>
        <w:br/>
      </w:r>
      <w:r w:rsidRPr="00772628">
        <w:rPr>
          <w:rFonts w:eastAsia="Times New Roman" w:cs="Times New Roman"/>
          <w:spacing w:val="10"/>
          <w:sz w:val="28"/>
          <w:szCs w:val="28"/>
        </w:rPr>
        <w:lastRenderedPageBreak/>
        <w:t xml:space="preserve">в которой утверждена программа, размещается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в сканированном виде);</w:t>
      </w:r>
      <w:proofErr w:type="gramEnd"/>
    </w:p>
    <w:p w:rsidR="00772628" w:rsidRPr="00772628" w:rsidRDefault="00772628" w:rsidP="005B3E2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i/>
          <w:iCs/>
          <w:sz w:val="28"/>
          <w:szCs w:val="28"/>
          <w:shd w:val="clear" w:color="auto" w:fill="FFFFFF"/>
        </w:rPr>
        <w:t>видеоматериалы «Визитная карточка»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участника Конкурса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 xml:space="preserve">в формате </w:t>
      </w:r>
      <w:proofErr w:type="spellStart"/>
      <w:r w:rsidRPr="00772628">
        <w:rPr>
          <w:rFonts w:eastAsia="Times New Roman" w:cs="Times New Roman"/>
          <w:spacing w:val="10"/>
          <w:sz w:val="28"/>
          <w:szCs w:val="28"/>
          <w:lang w:val="en-US"/>
        </w:rPr>
        <w:t>avi</w:t>
      </w:r>
      <w:proofErr w:type="spellEnd"/>
      <w:r w:rsidRPr="00772628">
        <w:rPr>
          <w:rFonts w:eastAsia="Times New Roman" w:cs="Times New Roman"/>
          <w:spacing w:val="10"/>
          <w:sz w:val="28"/>
          <w:szCs w:val="28"/>
        </w:rPr>
        <w:t xml:space="preserve"> или </w:t>
      </w:r>
      <w:proofErr w:type="spellStart"/>
      <w:r w:rsidRPr="00772628">
        <w:rPr>
          <w:rFonts w:eastAsia="Times New Roman" w:cs="Times New Roman"/>
          <w:spacing w:val="10"/>
          <w:sz w:val="28"/>
          <w:szCs w:val="28"/>
          <w:lang w:val="en-US"/>
        </w:rPr>
        <w:t>wnv</w:t>
      </w:r>
      <w:proofErr w:type="spellEnd"/>
      <w:r w:rsidRPr="00772628">
        <w:rPr>
          <w:rFonts w:eastAsia="Times New Roman" w:cs="Times New Roman"/>
          <w:spacing w:val="10"/>
          <w:sz w:val="28"/>
          <w:szCs w:val="28"/>
        </w:rPr>
        <w:t xml:space="preserve">, продолжительностью до 10 минут (или активную ссылку на видеоматериалы, размещенные в сети Интернет). 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7.2. Материалы, поступившие на Конкурс, не рецензируются.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7.3. На заочном этапе экспертный совет осуществляет оценку конкурсных материалов участников (видеоматериалы «Визитная карточка», презентацию конкурсного программно-методического комплекта реализуемой дополнительной общеобразовательной программы) по критериям, установленным в разделе 8 настоящего Положения.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7.4. Первые пять участников, набравшие наибольшее количество баллов в своей номинации по результатам заочного этапа Конкурса, допускаются к участию в финале (очном) этапе Конкурса.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7.5. </w:t>
      </w:r>
      <w:r w:rsidR="001F1109">
        <w:rPr>
          <w:rFonts w:eastAsia="Times New Roman" w:cs="Times New Roman"/>
          <w:spacing w:val="10"/>
          <w:sz w:val="28"/>
          <w:szCs w:val="28"/>
        </w:rPr>
        <w:t xml:space="preserve">ОЦЭВ </w:t>
      </w:r>
      <w:r w:rsidR="006630A7" w:rsidRPr="00793726">
        <w:rPr>
          <w:rFonts w:eastAsia="Times New Roman" w:cs="Times New Roman"/>
          <w:b/>
          <w:spacing w:val="10"/>
          <w:sz w:val="28"/>
          <w:szCs w:val="28"/>
        </w:rPr>
        <w:t>до 30</w:t>
      </w:r>
      <w:r w:rsidR="004870E1">
        <w:rPr>
          <w:rFonts w:eastAsia="Times New Roman" w:cs="Times New Roman"/>
          <w:b/>
          <w:spacing w:val="10"/>
          <w:sz w:val="28"/>
          <w:szCs w:val="28"/>
        </w:rPr>
        <w:t xml:space="preserve"> октября 2022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года информирует </w:t>
      </w:r>
      <w:r w:rsidR="001F1109">
        <w:rPr>
          <w:rFonts w:eastAsia="Times New Roman" w:cs="Times New Roman"/>
          <w:spacing w:val="10"/>
          <w:sz w:val="28"/>
          <w:szCs w:val="28"/>
        </w:rPr>
        <w:t xml:space="preserve">общеобразовательные учреждения </w:t>
      </w:r>
      <w:r w:rsidRPr="00772628">
        <w:rPr>
          <w:rFonts w:eastAsia="Times New Roman" w:cs="Times New Roman"/>
          <w:spacing w:val="10"/>
          <w:sz w:val="28"/>
          <w:szCs w:val="28"/>
        </w:rPr>
        <w:t>об итогах заочного этапа Конкурса.</w:t>
      </w:r>
    </w:p>
    <w:p w:rsidR="00772628" w:rsidRPr="00772628" w:rsidRDefault="00772628" w:rsidP="005B3E2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7.6. Финал (очный) этап Конкурса состоит из двух туров.</w:t>
      </w:r>
    </w:p>
    <w:p w:rsidR="00772628" w:rsidRPr="00772628" w:rsidRDefault="00A27D8E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t>7.6.1. Первый тур  включает два</w:t>
      </w:r>
      <w:r w:rsidR="00772628" w:rsidRPr="00772628">
        <w:rPr>
          <w:rFonts w:eastAsia="Times New Roman" w:cs="Times New Roman"/>
          <w:spacing w:val="10"/>
          <w:sz w:val="28"/>
          <w:szCs w:val="28"/>
        </w:rPr>
        <w:t xml:space="preserve"> конкурсных задания:</w:t>
      </w:r>
    </w:p>
    <w:p w:rsidR="00772628" w:rsidRPr="00772628" w:rsidRDefault="00772628" w:rsidP="005B3E2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Презентация «Мое педагогическое послание профессиональному сообществу».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772628">
        <w:rPr>
          <w:rFonts w:eastAsia="Times New Roman" w:cs="Times New Roman"/>
          <w:spacing w:val="10"/>
          <w:sz w:val="28"/>
          <w:szCs w:val="28"/>
        </w:rPr>
        <w:tab/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 xml:space="preserve">Регламент </w:t>
      </w:r>
      <w:r w:rsidR="00720712">
        <w:rPr>
          <w:rFonts w:eastAsia="Times New Roman" w:cs="Times New Roman"/>
          <w:spacing w:val="10"/>
          <w:sz w:val="28"/>
          <w:szCs w:val="28"/>
        </w:rPr>
        <w:t>– не более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10 минут, в течение которых участник должен раскрыть 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педагога).</w:t>
      </w:r>
      <w:proofErr w:type="gramEnd"/>
    </w:p>
    <w:p w:rsidR="00772628" w:rsidRPr="00772628" w:rsidRDefault="00772628" w:rsidP="005B3E2F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>Открытое занятие «Ознакомление с новым видом деятельности по дополнительной общеобразовательной программе».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72628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Pr="00772628">
        <w:rPr>
          <w:rFonts w:eastAsia="Times New Roman" w:cs="Times New Roman"/>
          <w:sz w:val="28"/>
          <w:szCs w:val="28"/>
          <w:lang w:eastAsia="ru-RU"/>
        </w:rPr>
        <w:t xml:space="preserve">Продолжительность занятия с обучающимися - 30 минут,  </w:t>
      </w:r>
      <w:r w:rsidRPr="00772628">
        <w:rPr>
          <w:rFonts w:eastAsia="Times New Roman" w:cs="Times New Roman"/>
          <w:sz w:val="28"/>
          <w:szCs w:val="28"/>
          <w:lang w:eastAsia="ru-RU"/>
        </w:rPr>
        <w:br/>
        <w:t>с обучающимися дошкольного</w:t>
      </w:r>
      <w:r w:rsidR="00006B07">
        <w:rPr>
          <w:rFonts w:eastAsia="Times New Roman" w:cs="Times New Roman"/>
          <w:sz w:val="28"/>
          <w:szCs w:val="28"/>
          <w:lang w:eastAsia="ru-RU"/>
        </w:rPr>
        <w:t xml:space="preserve"> и младшего школьного возраста -</w:t>
      </w:r>
      <w:r w:rsidRPr="00772628">
        <w:rPr>
          <w:rFonts w:eastAsia="Times New Roman" w:cs="Times New Roman"/>
          <w:sz w:val="28"/>
          <w:szCs w:val="28"/>
          <w:lang w:eastAsia="ru-RU"/>
        </w:rPr>
        <w:t xml:space="preserve"> 20 минут; для комментариев конкурсанта к своему занятию и ответов на вопросы жюри - до 10 минут).  </w:t>
      </w:r>
      <w:proofErr w:type="gramEnd"/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2628">
        <w:rPr>
          <w:rFonts w:eastAsia="Times New Roman" w:cs="Times New Roman"/>
          <w:sz w:val="28"/>
          <w:szCs w:val="28"/>
          <w:lang w:eastAsia="ru-RU"/>
        </w:rPr>
        <w:t xml:space="preserve">Занятие проводится с </w:t>
      </w:r>
      <w:r w:rsidRPr="00985D4F">
        <w:rPr>
          <w:rFonts w:eastAsia="Times New Roman" w:cs="Times New Roman"/>
          <w:b/>
          <w:sz w:val="28"/>
          <w:szCs w:val="28"/>
          <w:lang w:eastAsia="ru-RU"/>
        </w:rPr>
        <w:t>незнакомой</w:t>
      </w:r>
      <w:r w:rsidRPr="00772628">
        <w:rPr>
          <w:rFonts w:eastAsia="Times New Roman" w:cs="Times New Roman"/>
          <w:sz w:val="28"/>
          <w:szCs w:val="28"/>
          <w:lang w:eastAsia="ru-RU"/>
        </w:rPr>
        <w:t xml:space="preserve"> группой детей, ранее не обучавшихся по подобной программе.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7.6.2. Рекомендации по подготовке к Конкурсу, определен</w:t>
      </w:r>
      <w:r w:rsidR="00985D4F">
        <w:rPr>
          <w:rFonts w:eastAsia="Times New Roman" w:cs="Times New Roman"/>
          <w:spacing w:val="10"/>
          <w:sz w:val="28"/>
          <w:szCs w:val="28"/>
        </w:rPr>
        <w:t>ы               в приложение № 3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к настоящему Положению.</w:t>
      </w:r>
    </w:p>
    <w:p w:rsidR="00772628" w:rsidRPr="00772628" w:rsidRDefault="00772628" w:rsidP="005B3E2F">
      <w:pPr>
        <w:tabs>
          <w:tab w:val="left" w:pos="1062"/>
          <w:tab w:val="left" w:pos="2022"/>
          <w:tab w:val="left" w:pos="4518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7.6.3. Жюри оценивает выполнение к</w:t>
      </w:r>
      <w:r w:rsidR="00720712">
        <w:rPr>
          <w:rFonts w:eastAsia="Times New Roman" w:cs="Times New Roman"/>
          <w:spacing w:val="10"/>
          <w:sz w:val="28"/>
          <w:szCs w:val="28"/>
        </w:rPr>
        <w:t xml:space="preserve">аждого конкурсного задания </w:t>
      </w:r>
      <w:r w:rsidRPr="00772628">
        <w:rPr>
          <w:rFonts w:eastAsia="Times New Roman" w:cs="Times New Roman"/>
          <w:spacing w:val="10"/>
          <w:sz w:val="28"/>
          <w:szCs w:val="28"/>
        </w:rPr>
        <w:t>п</w:t>
      </w:r>
      <w:r w:rsidR="00720712">
        <w:rPr>
          <w:rFonts w:eastAsia="Times New Roman" w:cs="Times New Roman"/>
          <w:spacing w:val="10"/>
          <w:sz w:val="28"/>
          <w:szCs w:val="28"/>
        </w:rPr>
        <w:t xml:space="preserve">о критериям, установленным в разделе 8 </w:t>
      </w:r>
      <w:r w:rsidRPr="00772628">
        <w:rPr>
          <w:rFonts w:eastAsia="Times New Roman" w:cs="Times New Roman"/>
          <w:spacing w:val="10"/>
          <w:sz w:val="28"/>
          <w:szCs w:val="28"/>
        </w:rPr>
        <w:t>настоящего Положения.</w:t>
      </w:r>
    </w:p>
    <w:p w:rsidR="00772628" w:rsidRDefault="00772628" w:rsidP="005B3E2F">
      <w:pPr>
        <w:tabs>
          <w:tab w:val="left" w:pos="1090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7.6.4. Участники, набравшие наибольшее количество баллов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в своей номинации по итогам первого тура финала (очного этапа) Конкурса, объявляются победителями Конкурса. Победителям в каждой номинации присваиваются звания:</w:t>
      </w:r>
      <w:r w:rsidR="00DF4A15">
        <w:rPr>
          <w:rFonts w:eastAsia="Times New Roman" w:cs="Times New Roman"/>
          <w:spacing w:val="10"/>
          <w:sz w:val="28"/>
          <w:szCs w:val="28"/>
        </w:rPr>
        <w:t xml:space="preserve"> Дипломант 1 степени. Призерам 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(2 и 3 место в каждой номинации) присваиваются звания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 xml:space="preserve">Дипломант 2 степени, Дипломант 3 степени. При условии равенства </w:t>
      </w:r>
      <w:r w:rsidRPr="00772628">
        <w:rPr>
          <w:rFonts w:eastAsia="Times New Roman" w:cs="Times New Roman"/>
          <w:spacing w:val="10"/>
          <w:sz w:val="28"/>
          <w:szCs w:val="28"/>
        </w:rPr>
        <w:lastRenderedPageBreak/>
        <w:t>баллов у нескольких участников, количество Дипломантов увеличивается.</w:t>
      </w:r>
    </w:p>
    <w:p w:rsidR="00A27D8E" w:rsidRPr="00772628" w:rsidRDefault="00A27D8E" w:rsidP="00496F46">
      <w:pPr>
        <w:tabs>
          <w:tab w:val="left" w:pos="1090"/>
        </w:tabs>
        <w:spacing w:after="0" w:line="240" w:lineRule="auto"/>
        <w:ind w:firstLine="1276"/>
        <w:jc w:val="both"/>
        <w:rPr>
          <w:rFonts w:eastAsia="Times New Roman" w:cs="Times New Roman"/>
          <w:spacing w:val="10"/>
          <w:sz w:val="28"/>
          <w:szCs w:val="28"/>
        </w:rPr>
      </w:pPr>
    </w:p>
    <w:p w:rsidR="00772628" w:rsidRPr="00985D4F" w:rsidRDefault="00772628" w:rsidP="00985D4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eastAsia="Times New Roman" w:cs="Times New Roman"/>
          <w:b/>
          <w:spacing w:val="10"/>
          <w:sz w:val="28"/>
          <w:szCs w:val="28"/>
        </w:rPr>
      </w:pPr>
      <w:bookmarkStart w:id="6" w:name="bookmark6"/>
      <w:r w:rsidRPr="00985D4F">
        <w:rPr>
          <w:rFonts w:eastAsia="Times New Roman" w:cs="Times New Roman"/>
          <w:b/>
          <w:spacing w:val="10"/>
          <w:sz w:val="28"/>
          <w:szCs w:val="28"/>
        </w:rPr>
        <w:t xml:space="preserve">Критерии оценки конкурсных испытаний </w:t>
      </w:r>
      <w:r w:rsidRPr="00985D4F">
        <w:rPr>
          <w:rFonts w:eastAsia="Times New Roman" w:cs="Times New Roman"/>
          <w:b/>
          <w:spacing w:val="10"/>
          <w:sz w:val="28"/>
          <w:szCs w:val="28"/>
        </w:rPr>
        <w:br/>
        <w:t>заочного и финального этапов Конкурса</w:t>
      </w:r>
      <w:bookmarkEnd w:id="6"/>
      <w:r w:rsidR="00DF4A15" w:rsidRPr="00985D4F">
        <w:rPr>
          <w:rFonts w:eastAsia="Times New Roman" w:cs="Times New Roman"/>
          <w:b/>
          <w:spacing w:val="10"/>
          <w:sz w:val="28"/>
          <w:szCs w:val="28"/>
        </w:rPr>
        <w:t>.</w:t>
      </w:r>
    </w:p>
    <w:p w:rsidR="00772628" w:rsidRPr="00772628" w:rsidRDefault="00772628" w:rsidP="00496F46">
      <w:pPr>
        <w:keepNext/>
        <w:keepLines/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5B3E2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b/>
          <w:spacing w:val="10"/>
          <w:sz w:val="28"/>
          <w:szCs w:val="28"/>
        </w:rPr>
      </w:pPr>
      <w:r w:rsidRPr="00772628">
        <w:rPr>
          <w:rFonts w:eastAsia="Times New Roman" w:cs="Times New Roman"/>
          <w:b/>
          <w:spacing w:val="10"/>
          <w:sz w:val="28"/>
          <w:szCs w:val="28"/>
        </w:rPr>
        <w:t xml:space="preserve">8.1. Заочный этап Конкурса. </w:t>
      </w:r>
    </w:p>
    <w:p w:rsidR="00772628" w:rsidRPr="00772628" w:rsidRDefault="00772628" w:rsidP="005B3E2F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1). Видеоматериалы «Визитная карточка:</w:t>
      </w:r>
    </w:p>
    <w:p w:rsidR="00772628" w:rsidRPr="00772628" w:rsidRDefault="00772628" w:rsidP="005B3E2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определять педагогическое цели и задачи;</w:t>
      </w:r>
    </w:p>
    <w:p w:rsidR="00772628" w:rsidRPr="00772628" w:rsidRDefault="00772628" w:rsidP="005B3E2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взаимодействовать с членами педагогического коллектива, представителями профессионального сообщества, родителями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>обучающихся</w:t>
      </w:r>
      <w:proofErr w:type="gramEnd"/>
      <w:r w:rsidRPr="00772628">
        <w:rPr>
          <w:rFonts w:eastAsia="Times New Roman" w:cs="Times New Roman"/>
          <w:spacing w:val="10"/>
          <w:sz w:val="28"/>
          <w:szCs w:val="28"/>
        </w:rPr>
        <w:t>;</w:t>
      </w:r>
    </w:p>
    <w:p w:rsidR="00772628" w:rsidRPr="00772628" w:rsidRDefault="00772628" w:rsidP="005B3E2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устанавливать педагогически  целесообразные взаимоотношения с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>обучающимися</w:t>
      </w:r>
      <w:proofErr w:type="gramEnd"/>
      <w:r w:rsidRPr="00772628">
        <w:rPr>
          <w:rFonts w:eastAsia="Times New Roman" w:cs="Times New Roman"/>
          <w:spacing w:val="10"/>
          <w:sz w:val="28"/>
          <w:szCs w:val="28"/>
        </w:rPr>
        <w:t>;</w:t>
      </w:r>
    </w:p>
    <w:p w:rsidR="00772628" w:rsidRPr="00772628" w:rsidRDefault="00772628" w:rsidP="005B3E2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знание и применение принципов и приемов презентации;</w:t>
      </w:r>
    </w:p>
    <w:p w:rsidR="00772628" w:rsidRPr="00772628" w:rsidRDefault="00772628" w:rsidP="005B3E2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обобщить и представить опыт своей профессиональной педагогической деятельности;</w:t>
      </w:r>
    </w:p>
    <w:p w:rsidR="00772628" w:rsidRPr="00772628" w:rsidRDefault="00772628" w:rsidP="005B3E2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 xml:space="preserve">наличие сведений об участии педагога и учащихся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в образовательных, досуговых, культурно-просветительских и других мероприятиях на муниципальном, региональном и федеральном уровнях.</w:t>
      </w:r>
      <w:proofErr w:type="gramEnd"/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Оценка по каждому критерию – от 0 до 3-х баллов. Максимальная оценка – 18 баллов.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2). Презентация программно-методического комплекта реализуемой дополнительной общеразвивающей программы:    </w:t>
      </w:r>
    </w:p>
    <w:p w:rsidR="00772628" w:rsidRPr="00772628" w:rsidRDefault="00772628" w:rsidP="005B3E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деятельности;</w:t>
      </w:r>
    </w:p>
    <w:p w:rsidR="00772628" w:rsidRPr="00772628" w:rsidRDefault="00772628" w:rsidP="005B3E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наличие актуальности, новизны и нормативного правового соответствия разработанной программы;</w:t>
      </w:r>
    </w:p>
    <w:p w:rsidR="00772628" w:rsidRPr="00772628" w:rsidRDefault="00772628" w:rsidP="005B3E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разрабатывать программно-методическое обеспечение реализации дополнительной общеобразовательной программы;</w:t>
      </w:r>
    </w:p>
    <w:p w:rsidR="00772628" w:rsidRPr="00772628" w:rsidRDefault="00772628" w:rsidP="005B3E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разрабатывать систему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772628">
        <w:rPr>
          <w:rFonts w:eastAsia="Times New Roman" w:cs="Times New Roman"/>
          <w:spacing w:val="10"/>
          <w:sz w:val="28"/>
          <w:szCs w:val="28"/>
        </w:rPr>
        <w:t>;</w:t>
      </w:r>
    </w:p>
    <w:p w:rsidR="00772628" w:rsidRPr="00772628" w:rsidRDefault="00772628" w:rsidP="005B3E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создание педагогических условий для формирования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 xml:space="preserve">и развития самоконтроля и самооценки учащимися процесса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и результатов освоения программы;</w:t>
      </w:r>
    </w:p>
    <w:p w:rsidR="00772628" w:rsidRPr="00772628" w:rsidRDefault="00772628" w:rsidP="005B3E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осуществлять педагогический контроль и оценку освоения дополнительной общеобразовательной программы;</w:t>
      </w:r>
    </w:p>
    <w:p w:rsidR="00772628" w:rsidRPr="00772628" w:rsidRDefault="00772628" w:rsidP="005B3E2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положительная динамика результативности за период реализации программы.</w:t>
      </w:r>
    </w:p>
    <w:p w:rsidR="004870E1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Оценка</w:t>
      </w:r>
      <w:r w:rsidR="005921A0">
        <w:rPr>
          <w:rFonts w:eastAsia="Times New Roman" w:cs="Times New Roman"/>
          <w:spacing w:val="10"/>
          <w:sz w:val="28"/>
          <w:szCs w:val="28"/>
        </w:rPr>
        <w:t xml:space="preserve"> по каждому критерию – от 0 до 5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-х баллов. </w:t>
      </w:r>
    </w:p>
    <w:p w:rsidR="00772628" w:rsidRPr="00772628" w:rsidRDefault="005921A0" w:rsidP="005B3E2F">
      <w:pPr>
        <w:spacing w:after="0" w:line="240" w:lineRule="auto"/>
        <w:ind w:firstLine="567"/>
        <w:jc w:val="both"/>
        <w:rPr>
          <w:rFonts w:eastAsia="Times New Roman" w:cs="Times New Roman"/>
          <w:b/>
          <w:spacing w:val="10"/>
          <w:sz w:val="28"/>
          <w:szCs w:val="28"/>
        </w:rPr>
      </w:pPr>
      <w:r>
        <w:rPr>
          <w:rFonts w:eastAsia="Times New Roman" w:cs="Times New Roman"/>
          <w:b/>
          <w:spacing w:val="10"/>
          <w:sz w:val="28"/>
          <w:szCs w:val="28"/>
        </w:rPr>
        <w:t>Максимально за заочный этап – 35</w:t>
      </w:r>
      <w:r w:rsidR="00772628" w:rsidRPr="00772628">
        <w:rPr>
          <w:rFonts w:eastAsia="Times New Roman" w:cs="Times New Roman"/>
          <w:b/>
          <w:spacing w:val="10"/>
          <w:sz w:val="28"/>
          <w:szCs w:val="28"/>
        </w:rPr>
        <w:t xml:space="preserve"> баллов. 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8</w:t>
      </w:r>
      <w:r w:rsidR="00A27D8E">
        <w:rPr>
          <w:rFonts w:eastAsia="Times New Roman" w:cs="Times New Roman"/>
          <w:spacing w:val="10"/>
          <w:sz w:val="28"/>
          <w:szCs w:val="28"/>
        </w:rPr>
        <w:t>.2. Финал (очный этап) Конкурса</w:t>
      </w:r>
      <w:r w:rsidR="00DF4A15">
        <w:rPr>
          <w:rFonts w:eastAsia="Times New Roman" w:cs="Times New Roman"/>
          <w:spacing w:val="10"/>
          <w:sz w:val="28"/>
          <w:szCs w:val="28"/>
        </w:rPr>
        <w:t>.</w:t>
      </w:r>
    </w:p>
    <w:p w:rsidR="00772628" w:rsidRPr="00772628" w:rsidRDefault="004012EC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lastRenderedPageBreak/>
        <w:t xml:space="preserve">1). Презентация  </w:t>
      </w:r>
      <w:r w:rsidR="00772628" w:rsidRPr="00772628">
        <w:rPr>
          <w:rFonts w:eastAsia="Times New Roman" w:cs="Times New Roman"/>
          <w:spacing w:val="10"/>
          <w:sz w:val="28"/>
          <w:szCs w:val="28"/>
        </w:rPr>
        <w:t>«Мое педагогическое послание профессиональному сообществу»:</w:t>
      </w:r>
    </w:p>
    <w:p w:rsidR="00772628" w:rsidRPr="00772628" w:rsidRDefault="00772628" w:rsidP="005B3E2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понимание основных тенденций и стратегий развития сферы дополнительного образования детей;</w:t>
      </w:r>
    </w:p>
    <w:p w:rsidR="00772628" w:rsidRPr="00772628" w:rsidRDefault="00772628" w:rsidP="005B3E2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способность к рефлексии и умение проводить педагогическое наблюдение и анализ собственной профессиональной деятельности;</w:t>
      </w:r>
    </w:p>
    <w:p w:rsidR="00772628" w:rsidRPr="00772628" w:rsidRDefault="00772628" w:rsidP="005B3E2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актуальность и целесообразность предложений с учетом возможности их реализации;</w:t>
      </w:r>
    </w:p>
    <w:p w:rsidR="00772628" w:rsidRPr="00772628" w:rsidRDefault="00772628" w:rsidP="005B3E2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культура публичного выступления.</w:t>
      </w:r>
    </w:p>
    <w:p w:rsidR="005921A0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Оценка</w:t>
      </w:r>
      <w:r w:rsidR="00A27D8E">
        <w:rPr>
          <w:rFonts w:eastAsia="Times New Roman" w:cs="Times New Roman"/>
          <w:spacing w:val="10"/>
          <w:sz w:val="28"/>
          <w:szCs w:val="28"/>
        </w:rPr>
        <w:t xml:space="preserve"> по каждому критерию – от 0 до 5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-х </w:t>
      </w:r>
      <w:r w:rsidR="00A27D8E">
        <w:rPr>
          <w:rFonts w:eastAsia="Times New Roman" w:cs="Times New Roman"/>
          <w:spacing w:val="10"/>
          <w:sz w:val="28"/>
          <w:szCs w:val="28"/>
        </w:rPr>
        <w:t>баллов.</w:t>
      </w:r>
    </w:p>
    <w:p w:rsidR="00772628" w:rsidRPr="004870E1" w:rsidRDefault="00A27D8E" w:rsidP="005B3E2F">
      <w:pPr>
        <w:spacing w:after="0" w:line="240" w:lineRule="auto"/>
        <w:ind w:firstLine="567"/>
        <w:jc w:val="both"/>
        <w:rPr>
          <w:rFonts w:eastAsia="Times New Roman" w:cs="Times New Roman"/>
          <w:b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4870E1">
        <w:rPr>
          <w:rFonts w:eastAsia="Times New Roman" w:cs="Times New Roman"/>
          <w:b/>
          <w:spacing w:val="10"/>
          <w:sz w:val="28"/>
          <w:szCs w:val="28"/>
        </w:rPr>
        <w:t>Максимальная оценка – 20</w:t>
      </w:r>
      <w:r w:rsidR="00772628" w:rsidRPr="004870E1">
        <w:rPr>
          <w:rFonts w:eastAsia="Times New Roman" w:cs="Times New Roman"/>
          <w:b/>
          <w:spacing w:val="10"/>
          <w:sz w:val="28"/>
          <w:szCs w:val="28"/>
        </w:rPr>
        <w:t xml:space="preserve"> баллов.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2). Открытое занятие «Ознакомление с новым видом деятельности по дополнительной общеобразовательной программе»: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определять педагогические цели и задачи занятия;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организовать новый вид деятельности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>обучающихся</w:t>
      </w:r>
      <w:proofErr w:type="gramEnd"/>
      <w:r w:rsidRPr="00772628">
        <w:rPr>
          <w:rFonts w:eastAsia="Times New Roman" w:cs="Times New Roman"/>
          <w:spacing w:val="10"/>
          <w:sz w:val="28"/>
          <w:szCs w:val="28"/>
        </w:rPr>
        <w:t>, направленный на освоение дополнительной общеобразовательной программы;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стимулировать и мотивировать деятельность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 xml:space="preserve">и общение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>обучающихся</w:t>
      </w:r>
      <w:proofErr w:type="gramEnd"/>
      <w:r w:rsidRPr="00772628">
        <w:rPr>
          <w:rFonts w:eastAsia="Times New Roman" w:cs="Times New Roman"/>
          <w:spacing w:val="10"/>
          <w:sz w:val="28"/>
          <w:szCs w:val="28"/>
        </w:rPr>
        <w:t xml:space="preserve"> на занятии;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целесообразно и обосновано использовать информационно-коммуникативные технологии (ИКТ),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осуществлять педагогический и текущий контроль оценку образовательной деятельности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>обучающихся</w:t>
      </w:r>
      <w:proofErr w:type="gramEnd"/>
      <w:r w:rsidRPr="00772628">
        <w:rPr>
          <w:rFonts w:eastAsia="Times New Roman" w:cs="Times New Roman"/>
          <w:spacing w:val="10"/>
          <w:sz w:val="28"/>
          <w:szCs w:val="28"/>
        </w:rPr>
        <w:t>, коррекцию поведения и общения;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использовать </w:t>
      </w:r>
      <w:proofErr w:type="spellStart"/>
      <w:r w:rsidRPr="00772628">
        <w:rPr>
          <w:rFonts w:eastAsia="Times New Roman" w:cs="Times New Roman"/>
          <w:spacing w:val="10"/>
          <w:sz w:val="28"/>
          <w:szCs w:val="28"/>
        </w:rPr>
        <w:t>профориентационные</w:t>
      </w:r>
      <w:proofErr w:type="spellEnd"/>
      <w:r w:rsidRPr="00772628">
        <w:rPr>
          <w:rFonts w:eastAsia="Times New Roman" w:cs="Times New Roman"/>
          <w:spacing w:val="10"/>
          <w:sz w:val="28"/>
          <w:szCs w:val="28"/>
        </w:rPr>
        <w:t xml:space="preserve"> возможности занятия;</w:t>
      </w:r>
    </w:p>
    <w:p w:rsid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</w:r>
      <w:proofErr w:type="gramStart"/>
      <w:r w:rsidRPr="00772628">
        <w:rPr>
          <w:rFonts w:eastAsia="Times New Roman" w:cs="Times New Roman"/>
          <w:spacing w:val="10"/>
          <w:sz w:val="28"/>
          <w:szCs w:val="28"/>
        </w:rPr>
        <w:t>обучающихся</w:t>
      </w:r>
      <w:proofErr w:type="gramEnd"/>
      <w:r w:rsidRPr="00772628">
        <w:rPr>
          <w:rFonts w:eastAsia="Times New Roman" w:cs="Times New Roman"/>
          <w:spacing w:val="10"/>
          <w:sz w:val="28"/>
          <w:szCs w:val="28"/>
        </w:rPr>
        <w:t>;</w:t>
      </w:r>
    </w:p>
    <w:p w:rsidR="00017F2B" w:rsidRPr="00772628" w:rsidRDefault="00017F2B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t>грамотное использование технических  средств обучения;</w:t>
      </w:r>
    </w:p>
    <w:p w:rsidR="00772628" w:rsidRP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умение обеспечить завершенность занятия, оригинальность формы его проведения;</w:t>
      </w:r>
    </w:p>
    <w:p w:rsidR="00772628" w:rsidRDefault="00772628" w:rsidP="005B3E2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умение анализировать занятие для установления соответствия содержания, методов и средств поставленным целям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 xml:space="preserve"> задачам. </w:t>
      </w:r>
    </w:p>
    <w:p w:rsidR="005921A0" w:rsidRPr="00772628" w:rsidRDefault="005921A0" w:rsidP="00017F2B">
      <w:pPr>
        <w:spacing w:after="0" w:line="240" w:lineRule="auto"/>
        <w:ind w:left="567"/>
        <w:jc w:val="both"/>
        <w:rPr>
          <w:rFonts w:eastAsia="Times New Roman" w:cs="Times New Roman"/>
          <w:spacing w:val="10"/>
          <w:sz w:val="28"/>
          <w:szCs w:val="28"/>
        </w:rPr>
      </w:pPr>
    </w:p>
    <w:p w:rsidR="005921A0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Оценка по каждому критерию – от 0 до 5-ти баллов. </w:t>
      </w:r>
    </w:p>
    <w:p w:rsidR="00772628" w:rsidRPr="00017F2B" w:rsidRDefault="00017F2B" w:rsidP="005B3E2F">
      <w:pPr>
        <w:spacing w:after="0" w:line="240" w:lineRule="auto"/>
        <w:ind w:firstLine="567"/>
        <w:jc w:val="both"/>
        <w:rPr>
          <w:rFonts w:eastAsia="Times New Roman" w:cs="Times New Roman"/>
          <w:b/>
          <w:spacing w:val="10"/>
          <w:sz w:val="28"/>
          <w:szCs w:val="28"/>
        </w:rPr>
      </w:pPr>
      <w:r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017F2B">
        <w:rPr>
          <w:rFonts w:eastAsia="Times New Roman" w:cs="Times New Roman"/>
          <w:b/>
          <w:spacing w:val="10"/>
          <w:sz w:val="28"/>
          <w:szCs w:val="28"/>
        </w:rPr>
        <w:t>Максимальная оценка – 45</w:t>
      </w:r>
      <w:r w:rsidR="00772628" w:rsidRPr="00017F2B">
        <w:rPr>
          <w:rFonts w:eastAsia="Times New Roman" w:cs="Times New Roman"/>
          <w:b/>
          <w:spacing w:val="10"/>
          <w:sz w:val="28"/>
          <w:szCs w:val="28"/>
        </w:rPr>
        <w:t xml:space="preserve"> баллов.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b/>
          <w:spacing w:val="10"/>
          <w:sz w:val="28"/>
          <w:szCs w:val="28"/>
        </w:rPr>
      </w:pPr>
      <w:r w:rsidRPr="00772628">
        <w:rPr>
          <w:rFonts w:eastAsia="Times New Roman" w:cs="Times New Roman"/>
          <w:b/>
          <w:spacing w:val="10"/>
          <w:sz w:val="28"/>
          <w:szCs w:val="28"/>
        </w:rPr>
        <w:t xml:space="preserve">Максимально за </w:t>
      </w:r>
      <w:r w:rsidR="00137470">
        <w:rPr>
          <w:rFonts w:eastAsia="Times New Roman" w:cs="Times New Roman"/>
          <w:b/>
          <w:spacing w:val="10"/>
          <w:sz w:val="28"/>
          <w:szCs w:val="28"/>
        </w:rPr>
        <w:t>финал</w:t>
      </w:r>
      <w:r w:rsidRPr="00772628">
        <w:rPr>
          <w:rFonts w:eastAsia="Times New Roman" w:cs="Times New Roman"/>
          <w:b/>
          <w:spacing w:val="10"/>
          <w:sz w:val="28"/>
          <w:szCs w:val="28"/>
        </w:rPr>
        <w:t xml:space="preserve"> (</w:t>
      </w:r>
      <w:r w:rsidR="00017F2B">
        <w:rPr>
          <w:rFonts w:eastAsia="Times New Roman" w:cs="Times New Roman"/>
          <w:b/>
          <w:spacing w:val="10"/>
          <w:sz w:val="28"/>
          <w:szCs w:val="28"/>
        </w:rPr>
        <w:t>заочного и очного) этапов</w:t>
      </w:r>
      <w:r w:rsidRPr="00772628">
        <w:rPr>
          <w:rFonts w:eastAsia="Times New Roman" w:cs="Times New Roman"/>
          <w:b/>
          <w:spacing w:val="10"/>
          <w:sz w:val="28"/>
          <w:szCs w:val="28"/>
        </w:rPr>
        <w:t xml:space="preserve"> –</w:t>
      </w:r>
      <w:r w:rsidR="00EE4A5F">
        <w:rPr>
          <w:rFonts w:eastAsia="Times New Roman" w:cs="Times New Roman"/>
          <w:b/>
          <w:spacing w:val="10"/>
          <w:sz w:val="28"/>
          <w:szCs w:val="28"/>
        </w:rPr>
        <w:t>10</w:t>
      </w:r>
      <w:r w:rsidR="00A27D8E">
        <w:rPr>
          <w:rFonts w:eastAsia="Times New Roman" w:cs="Times New Roman"/>
          <w:b/>
          <w:spacing w:val="10"/>
          <w:sz w:val="28"/>
          <w:szCs w:val="28"/>
        </w:rPr>
        <w:t xml:space="preserve">0 </w:t>
      </w:r>
      <w:r w:rsidRPr="00772628">
        <w:rPr>
          <w:rFonts w:eastAsia="Times New Roman" w:cs="Times New Roman"/>
          <w:b/>
          <w:spacing w:val="10"/>
          <w:sz w:val="28"/>
          <w:szCs w:val="28"/>
        </w:rPr>
        <w:t xml:space="preserve">баллов. </w:t>
      </w:r>
    </w:p>
    <w:p w:rsidR="00772628" w:rsidRPr="00772628" w:rsidRDefault="00772628" w:rsidP="008A446D">
      <w:pPr>
        <w:spacing w:after="0" w:line="240" w:lineRule="auto"/>
        <w:jc w:val="both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5B3E2F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spacing w:val="20"/>
          <w:sz w:val="28"/>
          <w:szCs w:val="28"/>
        </w:rPr>
      </w:pPr>
      <w:r w:rsidRPr="00772628">
        <w:rPr>
          <w:rFonts w:eastAsia="Times New Roman" w:cs="Times New Roman"/>
          <w:spacing w:val="20"/>
          <w:sz w:val="28"/>
          <w:szCs w:val="28"/>
        </w:rPr>
        <w:lastRenderedPageBreak/>
        <w:t xml:space="preserve">9. </w:t>
      </w:r>
      <w:bookmarkStart w:id="7" w:name="bookmark7"/>
      <w:r w:rsidRPr="00137470">
        <w:rPr>
          <w:rFonts w:eastAsia="Times New Roman" w:cs="Times New Roman"/>
          <w:b/>
          <w:spacing w:val="20"/>
          <w:sz w:val="28"/>
          <w:szCs w:val="28"/>
        </w:rPr>
        <w:t>Награждение</w:t>
      </w:r>
      <w:bookmarkEnd w:id="7"/>
    </w:p>
    <w:p w:rsidR="00772628" w:rsidRPr="00772628" w:rsidRDefault="00772628" w:rsidP="00496F46">
      <w:pPr>
        <w:keepNext/>
        <w:keepLines/>
        <w:spacing w:after="0" w:line="240" w:lineRule="auto"/>
        <w:ind w:firstLine="1276"/>
        <w:jc w:val="center"/>
        <w:outlineLvl w:val="1"/>
        <w:rPr>
          <w:rFonts w:eastAsia="Times New Roman" w:cs="Times New Roman"/>
          <w:spacing w:val="20"/>
          <w:sz w:val="28"/>
          <w:szCs w:val="28"/>
        </w:rPr>
      </w:pPr>
    </w:p>
    <w:p w:rsidR="00772628" w:rsidRPr="00772628" w:rsidRDefault="00772628" w:rsidP="005B3E2F">
      <w:pPr>
        <w:tabs>
          <w:tab w:val="left" w:pos="855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9.1. Победителям в каждой номинации и Лауреату Конкурса вручаются дипломы и памятные призы.</w:t>
      </w:r>
    </w:p>
    <w:p w:rsidR="00772628" w:rsidRPr="00772628" w:rsidRDefault="00772628" w:rsidP="005B3E2F">
      <w:pPr>
        <w:tabs>
          <w:tab w:val="left" w:pos="841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9.2. Все участники финального этапа Конкурса получают свидетельство участника финального этапа Конкурса.   </w:t>
      </w:r>
    </w:p>
    <w:p w:rsidR="00772628" w:rsidRPr="00772628" w:rsidRDefault="00772628" w:rsidP="005B3E2F">
      <w:pPr>
        <w:tabs>
          <w:tab w:val="left" w:pos="831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9.3. Победители Конкурса в номинациях (Дипломанты 1 степени), Лауреат Конкурса решением Оргкоми</w:t>
      </w:r>
      <w:r w:rsidR="008A446D">
        <w:rPr>
          <w:rFonts w:eastAsia="Times New Roman" w:cs="Times New Roman"/>
          <w:spacing w:val="10"/>
          <w:sz w:val="28"/>
          <w:szCs w:val="28"/>
        </w:rPr>
        <w:t xml:space="preserve">тета в дальнейшем направляются 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на участие в заочном этапе </w:t>
      </w:r>
      <w:r w:rsidR="008A446D">
        <w:rPr>
          <w:rFonts w:eastAsia="Times New Roman" w:cs="Times New Roman"/>
          <w:spacing w:val="10"/>
          <w:sz w:val="28"/>
          <w:szCs w:val="28"/>
        </w:rPr>
        <w:t>Областного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конкурса профессионального мастерства работников сферы дополнительного образования «Сердце отдаю детям».</w:t>
      </w:r>
    </w:p>
    <w:p w:rsidR="00772628" w:rsidRPr="00772628" w:rsidRDefault="00772628" w:rsidP="00496F46">
      <w:pPr>
        <w:tabs>
          <w:tab w:val="left" w:pos="831"/>
        </w:tabs>
        <w:spacing w:after="0" w:line="240" w:lineRule="auto"/>
        <w:ind w:firstLine="1276"/>
        <w:jc w:val="both"/>
        <w:rPr>
          <w:rFonts w:eastAsia="Times New Roman" w:cs="Times New Roman"/>
          <w:spacing w:val="10"/>
          <w:sz w:val="28"/>
          <w:szCs w:val="28"/>
        </w:rPr>
      </w:pPr>
    </w:p>
    <w:p w:rsidR="00772628" w:rsidRPr="00137470" w:rsidRDefault="00772628" w:rsidP="005B3E2F">
      <w:pPr>
        <w:numPr>
          <w:ilvl w:val="0"/>
          <w:numId w:val="20"/>
        </w:numPr>
        <w:tabs>
          <w:tab w:val="left" w:pos="831"/>
        </w:tabs>
        <w:spacing w:after="0" w:line="240" w:lineRule="auto"/>
        <w:ind w:left="0" w:firstLine="0"/>
        <w:jc w:val="center"/>
        <w:rPr>
          <w:rFonts w:eastAsia="Times New Roman" w:cs="Times New Roman"/>
          <w:b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 </w:t>
      </w:r>
      <w:r w:rsidRPr="00137470">
        <w:rPr>
          <w:rFonts w:eastAsia="Times New Roman" w:cs="Times New Roman"/>
          <w:b/>
          <w:spacing w:val="10"/>
          <w:sz w:val="28"/>
          <w:szCs w:val="28"/>
        </w:rPr>
        <w:t>Заключительные положения</w:t>
      </w:r>
    </w:p>
    <w:p w:rsidR="00772628" w:rsidRPr="00772628" w:rsidRDefault="00772628" w:rsidP="00496F46">
      <w:pPr>
        <w:tabs>
          <w:tab w:val="left" w:pos="831"/>
        </w:tabs>
        <w:spacing w:after="0" w:line="240" w:lineRule="auto"/>
        <w:ind w:firstLine="1276"/>
        <w:jc w:val="center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Вопросы, не отраженные в настоящем Положении, решаются Оргкомитетом исходя из своей компетенции в рамках сложившейся ситуации в соответствии с действующим законодательством Российской Федерации.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0E59FF" w:rsidRDefault="000E59FF" w:rsidP="00496F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E59FF" w:rsidRPr="00772628" w:rsidRDefault="000E59FF" w:rsidP="00496F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137470" w:rsidRDefault="00137470" w:rsidP="00017F2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B3E2F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017F2B" w:rsidRDefault="00017F2B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4012EC" w:rsidRDefault="004012EC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4012EC" w:rsidRDefault="004012EC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4012EC" w:rsidRDefault="004012EC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4012EC" w:rsidRDefault="004012EC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4012EC" w:rsidRDefault="004012EC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4012EC" w:rsidRDefault="004012EC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  <w:bookmarkStart w:id="8" w:name="_GoBack"/>
      <w:bookmarkEnd w:id="8"/>
    </w:p>
    <w:p w:rsidR="005B3E2F" w:rsidRPr="00772628" w:rsidRDefault="005B3E2F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szCs w:val="24"/>
          <w:lang w:eastAsia="ru-RU"/>
        </w:rPr>
      </w:pPr>
    </w:p>
    <w:p w:rsidR="00E44A2B" w:rsidRDefault="00E44A2B" w:rsidP="005B3E2F">
      <w:pPr>
        <w:spacing w:after="0" w:line="240" w:lineRule="auto"/>
        <w:ind w:firstLine="1276"/>
        <w:jc w:val="right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lastRenderedPageBreak/>
        <w:t>Приложение №2</w:t>
      </w:r>
      <w:r w:rsidR="00985D4F">
        <w:rPr>
          <w:rFonts w:eastAsia="Times New Roman" w:cs="Times New Roman"/>
          <w:b/>
          <w:i/>
          <w:szCs w:val="24"/>
          <w:lang w:eastAsia="ru-RU"/>
        </w:rPr>
        <w:t xml:space="preserve"> к приказу__________</w:t>
      </w:r>
    </w:p>
    <w:p w:rsidR="00017F2B" w:rsidRDefault="00017F2B" w:rsidP="005B3E2F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</w:p>
    <w:p w:rsidR="00772628" w:rsidRPr="00772628" w:rsidRDefault="00772628" w:rsidP="005B3E2F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  <w:r w:rsidRPr="00772628">
        <w:rPr>
          <w:rFonts w:eastAsia="Times New Roman" w:cs="Times New Roman"/>
          <w:szCs w:val="24"/>
          <w:lang w:eastAsia="ru-RU"/>
        </w:rPr>
        <w:t>к Положению о</w:t>
      </w:r>
      <w:r w:rsidR="00030254">
        <w:rPr>
          <w:rFonts w:eastAsia="Times New Roman" w:cs="Times New Roman"/>
          <w:szCs w:val="24"/>
          <w:lang w:eastAsia="ru-RU"/>
        </w:rPr>
        <w:t>б</w:t>
      </w:r>
      <w:r w:rsidRPr="00772628">
        <w:rPr>
          <w:rFonts w:eastAsia="Times New Roman" w:cs="Times New Roman"/>
          <w:szCs w:val="24"/>
          <w:lang w:eastAsia="ru-RU"/>
        </w:rPr>
        <w:t xml:space="preserve"> </w:t>
      </w:r>
      <w:r w:rsidR="00DA4C50">
        <w:rPr>
          <w:rFonts w:eastAsia="Times New Roman" w:cs="Times New Roman"/>
          <w:szCs w:val="24"/>
          <w:lang w:eastAsia="ru-RU"/>
        </w:rPr>
        <w:t xml:space="preserve">окружном </w:t>
      </w:r>
      <w:r w:rsidRPr="00772628">
        <w:rPr>
          <w:rFonts w:eastAsia="Times New Roman" w:cs="Times New Roman"/>
          <w:szCs w:val="24"/>
          <w:lang w:eastAsia="ru-RU"/>
        </w:rPr>
        <w:t>этапе Всероссийского конкурса работников сферы дополнительного образования «Сердце отдаю детям»</w:t>
      </w:r>
      <w:r w:rsidR="00270EDF">
        <w:rPr>
          <w:rFonts w:eastAsia="Times New Roman" w:cs="Times New Roman"/>
          <w:szCs w:val="24"/>
          <w:lang w:eastAsia="ru-RU"/>
        </w:rPr>
        <w:t>.</w:t>
      </w:r>
    </w:p>
    <w:p w:rsidR="00772628" w:rsidRPr="00772628" w:rsidRDefault="00772628" w:rsidP="005B3E2F">
      <w:pPr>
        <w:spacing w:after="0"/>
        <w:ind w:firstLine="1276"/>
        <w:jc w:val="right"/>
        <w:rPr>
          <w:rFonts w:eastAsia="Times New Roman" w:cs="Times New Roman"/>
          <w:b/>
          <w:szCs w:val="24"/>
          <w:lang w:eastAsia="ru-RU"/>
        </w:rPr>
      </w:pPr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Организационный комитет </w:t>
      </w:r>
    </w:p>
    <w:p w:rsidR="00772628" w:rsidRDefault="00DA4C50" w:rsidP="005B3E2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color w:val="000000"/>
          <w:sz w:val="28"/>
          <w:szCs w:val="28"/>
          <w:lang w:eastAsia="ru-RU"/>
        </w:rPr>
        <w:t xml:space="preserve">окружного </w:t>
      </w:r>
      <w:r w:rsidR="00772628" w:rsidRPr="00772628">
        <w:rPr>
          <w:rFonts w:eastAsia="Calibri" w:cs="Times New Roman"/>
          <w:b/>
          <w:color w:val="000000"/>
          <w:sz w:val="28"/>
          <w:szCs w:val="28"/>
          <w:lang w:eastAsia="ru-RU"/>
        </w:rPr>
        <w:t xml:space="preserve">этапа Всероссийского конкурса </w:t>
      </w:r>
      <w:r w:rsidR="00772628" w:rsidRPr="00772628">
        <w:rPr>
          <w:rFonts w:eastAsia="Calibri" w:cs="Times New Roman"/>
          <w:b/>
          <w:color w:val="000000"/>
          <w:sz w:val="28"/>
          <w:szCs w:val="28"/>
          <w:lang w:eastAsia="ru-RU"/>
        </w:rPr>
        <w:br/>
        <w:t xml:space="preserve">работников сферы дополнительного образования </w:t>
      </w:r>
      <w:r w:rsidR="00772628" w:rsidRPr="00772628">
        <w:rPr>
          <w:rFonts w:eastAsia="Calibri" w:cs="Times New Roman"/>
          <w:b/>
          <w:color w:val="000000"/>
          <w:sz w:val="28"/>
          <w:szCs w:val="28"/>
          <w:lang w:eastAsia="ru-RU"/>
        </w:rPr>
        <w:br/>
        <w:t>«Сердце отдаю детям»</w:t>
      </w:r>
      <w:r w:rsidR="00270EDF">
        <w:rPr>
          <w:rFonts w:eastAsia="Calibri" w:cs="Times New Roman"/>
          <w:b/>
          <w:color w:val="000000"/>
          <w:sz w:val="28"/>
          <w:szCs w:val="28"/>
          <w:lang w:eastAsia="ru-RU"/>
        </w:rPr>
        <w:t>.</w:t>
      </w:r>
    </w:p>
    <w:p w:rsidR="00DA4C50" w:rsidRDefault="00DA4C50" w:rsidP="00496F46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DA4C50" w:rsidTr="00DA4C50">
        <w:tc>
          <w:tcPr>
            <w:tcW w:w="2802" w:type="dxa"/>
          </w:tcPr>
          <w:p w:rsidR="00DA4C50" w:rsidRPr="009439A6" w:rsidRDefault="009439A6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9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Козлова Ирина Николаевна</w:t>
            </w:r>
          </w:p>
        </w:tc>
        <w:tc>
          <w:tcPr>
            <w:tcW w:w="6769" w:type="dxa"/>
          </w:tcPr>
          <w:p w:rsidR="00DA4C50" w:rsidRPr="009439A6" w:rsidRDefault="009439A6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9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5B58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МАУДО Одинцовского Центра эстетического воспитания</w:t>
            </w:r>
          </w:p>
        </w:tc>
      </w:tr>
      <w:tr w:rsidR="00DA4C50" w:rsidTr="00DA4C50">
        <w:tc>
          <w:tcPr>
            <w:tcW w:w="2802" w:type="dxa"/>
          </w:tcPr>
          <w:p w:rsidR="00DA4C50" w:rsidRDefault="005B58EF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1AC8">
              <w:rPr>
                <w:rFonts w:eastAsia="Times New Roman" w:cs="Tahoma"/>
                <w:bCs/>
                <w:sz w:val="28"/>
                <w:szCs w:val="28"/>
                <w:lang w:eastAsia="ru-RU"/>
              </w:rPr>
              <w:t>Виницкая</w:t>
            </w:r>
            <w:proofErr w:type="spellEnd"/>
            <w:r w:rsidRPr="00761AC8">
              <w:rPr>
                <w:rFonts w:eastAsia="Times New Roman" w:cs="Tahoma"/>
                <w:bCs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6769" w:type="dxa"/>
          </w:tcPr>
          <w:p w:rsidR="005B58EF" w:rsidRPr="005B58EF" w:rsidRDefault="005B58EF" w:rsidP="005B3E2F">
            <w:pPr>
              <w:contextualSpacing/>
              <w:jc w:val="center"/>
              <w:rPr>
                <w:rFonts w:eastAsia="Times New Roman" w:cs="Tahoma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ahoma"/>
                <w:bCs/>
                <w:sz w:val="28"/>
                <w:szCs w:val="28"/>
                <w:lang w:eastAsia="ru-RU"/>
              </w:rPr>
              <w:t>Д</w:t>
            </w: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>иректор  МБУДО ЦДТ «Пушкинская школа»</w:t>
            </w:r>
          </w:p>
          <w:p w:rsidR="005B58EF" w:rsidRPr="005B58EF" w:rsidRDefault="005B58EF" w:rsidP="005B3E2F">
            <w:pPr>
              <w:jc w:val="center"/>
              <w:rPr>
                <w:rFonts w:eastAsia="Times New Roman" w:cs="Tahoma"/>
                <w:bCs/>
                <w:sz w:val="28"/>
                <w:szCs w:val="28"/>
                <w:lang w:eastAsia="ru-RU"/>
              </w:rPr>
            </w:pPr>
          </w:p>
          <w:p w:rsidR="00DA4C50" w:rsidRDefault="00DA4C50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4C50" w:rsidTr="00DA4C50">
        <w:tc>
          <w:tcPr>
            <w:tcW w:w="2802" w:type="dxa"/>
          </w:tcPr>
          <w:p w:rsidR="00DA4C50" w:rsidRDefault="005B58EF" w:rsidP="005B3E2F">
            <w:pPr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 xml:space="preserve">Гращенков Александр </w:t>
            </w:r>
            <w:r w:rsidRPr="005B58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6769" w:type="dxa"/>
          </w:tcPr>
          <w:p w:rsidR="005B58EF" w:rsidRPr="005B58EF" w:rsidRDefault="005B58EF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B58E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МБУДО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Одинцовской станции юных техников</w:t>
            </w:r>
          </w:p>
          <w:p w:rsidR="00DA4C50" w:rsidRDefault="00DA4C50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4C50" w:rsidTr="00DA4C50">
        <w:tc>
          <w:tcPr>
            <w:tcW w:w="2802" w:type="dxa"/>
          </w:tcPr>
          <w:p w:rsidR="005B58EF" w:rsidRPr="005B58EF" w:rsidRDefault="005B58EF" w:rsidP="005B3E2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ahoma"/>
                <w:bCs/>
                <w:sz w:val="28"/>
                <w:szCs w:val="28"/>
                <w:lang w:eastAsia="ru-RU"/>
              </w:rPr>
            </w:pP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>Худякова Эльвира Серафимовна</w:t>
            </w:r>
          </w:p>
          <w:p w:rsidR="00DA4C50" w:rsidRDefault="00DA4C50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DA4C50" w:rsidRDefault="005B58EF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>заместитель директора</w:t>
            </w:r>
            <w:r w:rsidR="003C3EDE">
              <w:rPr>
                <w:rFonts w:eastAsia="Times New Roman" w:cs="Tahoma"/>
                <w:bCs/>
                <w:sz w:val="28"/>
                <w:szCs w:val="28"/>
                <w:lang w:eastAsia="ru-RU"/>
              </w:rPr>
              <w:t xml:space="preserve"> по УВР</w:t>
            </w: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 xml:space="preserve"> МАУДО ОЦЭВ</w:t>
            </w:r>
          </w:p>
        </w:tc>
      </w:tr>
      <w:tr w:rsidR="005B58EF" w:rsidTr="00DA4C50">
        <w:tc>
          <w:tcPr>
            <w:tcW w:w="2802" w:type="dxa"/>
          </w:tcPr>
          <w:p w:rsidR="005B58EF" w:rsidRDefault="005B58EF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ahoma"/>
                <w:bCs/>
                <w:sz w:val="28"/>
                <w:szCs w:val="28"/>
                <w:lang w:eastAsia="ru-RU"/>
              </w:rPr>
              <w:t>Шаева</w:t>
            </w:r>
            <w:proofErr w:type="spellEnd"/>
            <w:r>
              <w:rPr>
                <w:rFonts w:eastAsia="Times New Roman" w:cs="Tahoma"/>
                <w:bCs/>
                <w:sz w:val="28"/>
                <w:szCs w:val="28"/>
                <w:lang w:eastAsia="ru-RU"/>
              </w:rPr>
              <w:t xml:space="preserve"> Элеонора </w:t>
            </w:r>
            <w:proofErr w:type="spellStart"/>
            <w:r>
              <w:rPr>
                <w:rFonts w:eastAsia="Times New Roman" w:cs="Tahoma"/>
                <w:bCs/>
                <w:sz w:val="28"/>
                <w:szCs w:val="28"/>
                <w:lang w:eastAsia="ru-RU"/>
              </w:rPr>
              <w:t>Ремовна</w:t>
            </w:r>
            <w:proofErr w:type="spellEnd"/>
          </w:p>
        </w:tc>
        <w:tc>
          <w:tcPr>
            <w:tcW w:w="6769" w:type="dxa"/>
          </w:tcPr>
          <w:p w:rsidR="005B58EF" w:rsidRPr="005B58EF" w:rsidRDefault="005B58EF" w:rsidP="005B3E2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ahoma"/>
                <w:bCs/>
                <w:sz w:val="28"/>
                <w:szCs w:val="28"/>
                <w:lang w:eastAsia="ru-RU"/>
              </w:rPr>
            </w:pP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>заместитель директора</w:t>
            </w:r>
            <w:r w:rsidR="003C3EDE">
              <w:rPr>
                <w:rFonts w:eastAsia="Times New Roman" w:cs="Tahoma"/>
                <w:bCs/>
                <w:sz w:val="28"/>
                <w:szCs w:val="28"/>
                <w:lang w:eastAsia="ru-RU"/>
              </w:rPr>
              <w:t xml:space="preserve"> по УВР</w:t>
            </w: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 xml:space="preserve"> МБУДО</w:t>
            </w:r>
          </w:p>
          <w:p w:rsidR="005B58EF" w:rsidRPr="005B58EF" w:rsidRDefault="005B58EF" w:rsidP="005B3E2F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ahoma"/>
                <w:bCs/>
                <w:sz w:val="28"/>
                <w:szCs w:val="28"/>
                <w:lang w:eastAsia="ru-RU"/>
              </w:rPr>
            </w:pPr>
            <w:r w:rsidRPr="005B58EF">
              <w:rPr>
                <w:rFonts w:eastAsia="Times New Roman" w:cs="Tahoma"/>
                <w:bCs/>
                <w:sz w:val="28"/>
                <w:szCs w:val="28"/>
                <w:lang w:eastAsia="ru-RU"/>
              </w:rPr>
              <w:t>ЦДТ «Пушкинская школа»</w:t>
            </w:r>
          </w:p>
          <w:p w:rsidR="005B58EF" w:rsidRDefault="005B58EF" w:rsidP="005B3E2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4C50" w:rsidRPr="00772628" w:rsidRDefault="00DA4C50" w:rsidP="00496F46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/>
        <w:ind w:firstLine="1276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772628" w:rsidRPr="00772628" w:rsidRDefault="00772628" w:rsidP="005B3E2F">
      <w:pPr>
        <w:keepNext/>
        <w:pageBreakBefore/>
        <w:spacing w:after="0" w:line="240" w:lineRule="auto"/>
        <w:ind w:firstLine="1276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772628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№ </w:t>
      </w:r>
      <w:r w:rsidR="00985D4F">
        <w:rPr>
          <w:rFonts w:eastAsia="Times New Roman" w:cs="Times New Roman"/>
          <w:bCs/>
          <w:szCs w:val="24"/>
          <w:lang w:eastAsia="ru-RU"/>
        </w:rPr>
        <w:t xml:space="preserve">1 </w:t>
      </w:r>
    </w:p>
    <w:p w:rsidR="00772628" w:rsidRPr="00772628" w:rsidRDefault="00772628" w:rsidP="005B3E2F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  <w:r w:rsidRPr="00772628">
        <w:rPr>
          <w:rFonts w:eastAsia="Times New Roman" w:cs="Times New Roman"/>
          <w:szCs w:val="24"/>
          <w:lang w:eastAsia="ru-RU"/>
        </w:rPr>
        <w:t>к Положению о</w:t>
      </w:r>
      <w:r w:rsidR="00030254">
        <w:rPr>
          <w:rFonts w:eastAsia="Times New Roman" w:cs="Times New Roman"/>
          <w:szCs w:val="24"/>
          <w:lang w:eastAsia="ru-RU"/>
        </w:rPr>
        <w:t>б</w:t>
      </w:r>
      <w:r w:rsidRPr="00772628">
        <w:rPr>
          <w:rFonts w:eastAsia="Times New Roman" w:cs="Times New Roman"/>
          <w:szCs w:val="24"/>
          <w:lang w:eastAsia="ru-RU"/>
        </w:rPr>
        <w:t xml:space="preserve"> </w:t>
      </w:r>
      <w:r w:rsidR="00030254">
        <w:rPr>
          <w:rFonts w:eastAsia="Times New Roman" w:cs="Times New Roman"/>
          <w:szCs w:val="24"/>
          <w:lang w:eastAsia="ru-RU"/>
        </w:rPr>
        <w:t xml:space="preserve">окружном </w:t>
      </w:r>
      <w:r w:rsidRPr="00772628">
        <w:rPr>
          <w:rFonts w:eastAsia="Times New Roman" w:cs="Times New Roman"/>
          <w:szCs w:val="24"/>
          <w:lang w:eastAsia="ru-RU"/>
        </w:rPr>
        <w:t>этапе Всероссийского конкурса работников сферы дополнительного образования «Сердце отдаю детям»</w:t>
      </w:r>
    </w:p>
    <w:p w:rsidR="00772628" w:rsidRPr="00772628" w:rsidRDefault="00772628" w:rsidP="00985D4F">
      <w:pPr>
        <w:spacing w:after="0" w:line="240" w:lineRule="auto"/>
        <w:ind w:left="708" w:firstLine="1276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772628" w:rsidRPr="00772628" w:rsidRDefault="00772628" w:rsidP="005B3E2F">
      <w:pPr>
        <w:spacing w:after="0" w:line="240" w:lineRule="auto"/>
        <w:ind w:hanging="284"/>
        <w:rPr>
          <w:rFonts w:eastAsia="Times New Roman" w:cs="Times New Roman"/>
          <w:sz w:val="16"/>
          <w:szCs w:val="16"/>
          <w:lang w:eastAsia="ru-RU"/>
        </w:rPr>
      </w:pPr>
    </w:p>
    <w:p w:rsidR="00772628" w:rsidRPr="00772628" w:rsidRDefault="00772628" w:rsidP="005B3E2F">
      <w:pPr>
        <w:keepNext/>
        <w:spacing w:after="0" w:line="240" w:lineRule="auto"/>
        <w:ind w:hanging="284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772628">
        <w:rPr>
          <w:rFonts w:eastAsia="Times New Roman" w:cs="Times New Roman"/>
          <w:b/>
          <w:sz w:val="28"/>
          <w:szCs w:val="28"/>
          <w:lang w:eastAsia="ru-RU"/>
        </w:rPr>
        <w:t>ЗАЯВКА</w:t>
      </w:r>
    </w:p>
    <w:p w:rsidR="00772628" w:rsidRPr="00772628" w:rsidRDefault="00772628" w:rsidP="005B3E2F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262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3E143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окружном </w:t>
      </w:r>
      <w:r w:rsidRPr="00772628">
        <w:rPr>
          <w:rFonts w:eastAsia="Times New Roman" w:cs="Times New Roman"/>
          <w:b/>
          <w:bCs/>
          <w:sz w:val="28"/>
          <w:szCs w:val="28"/>
          <w:lang w:eastAsia="ru-RU"/>
        </w:rPr>
        <w:t>конкурсе</w:t>
      </w:r>
    </w:p>
    <w:p w:rsidR="00772628" w:rsidRPr="00772628" w:rsidRDefault="00985D4F" w:rsidP="005B3E2F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2628">
        <w:rPr>
          <w:rFonts w:eastAsia="Times New Roman" w:cs="Times New Roman"/>
          <w:szCs w:val="24"/>
          <w:lang w:eastAsia="ru-RU"/>
        </w:rPr>
        <w:t>работников сферы дополнительного образования</w:t>
      </w:r>
      <w:r w:rsidR="00772628" w:rsidRPr="00772628">
        <w:rPr>
          <w:rFonts w:eastAsia="Times New Roman" w:cs="Times New Roman"/>
          <w:b/>
          <w:bCs/>
          <w:sz w:val="28"/>
          <w:szCs w:val="28"/>
          <w:lang w:eastAsia="ru-RU"/>
        </w:rPr>
        <w:br/>
        <w:t>«Сердце отдаю детям»</w:t>
      </w:r>
    </w:p>
    <w:p w:rsidR="00772628" w:rsidRPr="00772628" w:rsidRDefault="00772628" w:rsidP="005B3E2F">
      <w:pPr>
        <w:spacing w:after="0" w:line="240" w:lineRule="auto"/>
        <w:ind w:hanging="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2628" w:rsidRPr="00772628" w:rsidRDefault="005B3E2F" w:rsidP="00496F46">
      <w:pPr>
        <w:pStyle w:val="a5"/>
        <w:rPr>
          <w:b/>
          <w:lang w:eastAsia="ru-RU"/>
        </w:rPr>
      </w:pPr>
      <w:r>
        <w:rPr>
          <w:lang w:eastAsia="ru-RU"/>
        </w:rPr>
        <w:t>Образовательное учреждение</w:t>
      </w:r>
      <w:r w:rsidR="00772628" w:rsidRPr="00772628">
        <w:rPr>
          <w:b/>
          <w:lang w:eastAsia="ru-RU"/>
        </w:rPr>
        <w:t xml:space="preserve"> 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Номинация (по Положению)  _______________________________________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</w:p>
    <w:p w:rsidR="00772628" w:rsidRPr="00772628" w:rsidRDefault="00772628" w:rsidP="00496F46">
      <w:pPr>
        <w:pStyle w:val="a5"/>
        <w:rPr>
          <w:lang w:eastAsia="ru-RU"/>
        </w:rPr>
      </w:pPr>
      <w:proofErr w:type="gramStart"/>
      <w:r w:rsidRPr="00772628">
        <w:rPr>
          <w:lang w:val="en-US" w:eastAsia="ru-RU"/>
        </w:rPr>
        <w:t>I</w:t>
      </w:r>
      <w:r w:rsidRPr="00772628">
        <w:rPr>
          <w:lang w:eastAsia="ru-RU"/>
        </w:rPr>
        <w:t>. Сведения об участнике Конкурса.</w:t>
      </w:r>
      <w:proofErr w:type="gramEnd"/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1. Фамилия, имя, отчество (полностью) 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2. Дата рождения ___________________________________________________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3. Место работы, должность __________________________________________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 xml:space="preserve">4. Адрес места работы, контактный телефон, </w:t>
      </w:r>
      <w:r w:rsidRPr="00772628">
        <w:rPr>
          <w:lang w:val="en-US" w:eastAsia="ru-RU"/>
        </w:rPr>
        <w:t>e</w:t>
      </w:r>
      <w:r w:rsidRPr="00772628">
        <w:rPr>
          <w:lang w:eastAsia="ru-RU"/>
        </w:rPr>
        <w:t>-</w:t>
      </w:r>
      <w:r w:rsidRPr="00772628">
        <w:rPr>
          <w:lang w:val="en-US" w:eastAsia="ru-RU"/>
        </w:rPr>
        <w:t>mail</w:t>
      </w:r>
      <w:r w:rsidRPr="00772628">
        <w:rPr>
          <w:lang w:eastAsia="ru-RU"/>
        </w:rPr>
        <w:t xml:space="preserve"> 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 xml:space="preserve">5. Домашний адрес, телефон, </w:t>
      </w:r>
      <w:r w:rsidRPr="00772628">
        <w:rPr>
          <w:lang w:val="en-US" w:eastAsia="ru-RU"/>
        </w:rPr>
        <w:t>e</w:t>
      </w:r>
      <w:r w:rsidRPr="00772628">
        <w:rPr>
          <w:lang w:eastAsia="ru-RU"/>
        </w:rPr>
        <w:t>-</w:t>
      </w:r>
      <w:r w:rsidRPr="00772628">
        <w:rPr>
          <w:lang w:val="en-US" w:eastAsia="ru-RU"/>
        </w:rPr>
        <w:t>mail</w:t>
      </w:r>
      <w:r w:rsidRPr="00772628">
        <w:rPr>
          <w:lang w:eastAsia="ru-RU"/>
        </w:rPr>
        <w:t xml:space="preserve"> ___________________________________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6. Сведения об образовании __________________________________________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7. Стаж педагогический работы _______________________________________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8. Квалификационная категория ______________________________________</w:t>
      </w:r>
    </w:p>
    <w:p w:rsidR="0078791A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9. Государственные и отраслевые награды 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10. Какие еще данные считаете нужным сообщить дополнительно 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val="en-US" w:eastAsia="ru-RU"/>
        </w:rPr>
        <w:t>II</w:t>
      </w:r>
      <w:r w:rsidRPr="00772628">
        <w:rPr>
          <w:lang w:eastAsia="ru-RU"/>
        </w:rPr>
        <w:t>. Согласование с Оргкомитетом вопросов по подготовке к очному этапу Конкурса.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Перечислите желаемое оборудование и специальные условия для проведения открытого занятия (с указанием назначения и количества единиц) ________________________________________________________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Укажите возраст обучающихся и их количество для проведения открытого занятия ______</w:t>
      </w:r>
    </w:p>
    <w:p w:rsidR="00772628" w:rsidRDefault="00772628" w:rsidP="00496F46">
      <w:pPr>
        <w:pStyle w:val="a5"/>
        <w:rPr>
          <w:lang w:eastAsia="ru-RU"/>
        </w:rPr>
      </w:pPr>
    </w:p>
    <w:p w:rsidR="005B3E2F" w:rsidRDefault="005B3E2F" w:rsidP="00496F46">
      <w:pPr>
        <w:pStyle w:val="a5"/>
        <w:rPr>
          <w:lang w:eastAsia="ru-RU"/>
        </w:rPr>
      </w:pPr>
    </w:p>
    <w:p w:rsidR="005B3E2F" w:rsidRDefault="005B3E2F" w:rsidP="00496F46">
      <w:pPr>
        <w:pStyle w:val="a5"/>
        <w:rPr>
          <w:lang w:eastAsia="ru-RU"/>
        </w:rPr>
      </w:pPr>
    </w:p>
    <w:p w:rsidR="005B3E2F" w:rsidRDefault="005B3E2F" w:rsidP="00496F46">
      <w:pPr>
        <w:pStyle w:val="a5"/>
        <w:rPr>
          <w:lang w:eastAsia="ru-RU"/>
        </w:rPr>
      </w:pPr>
    </w:p>
    <w:p w:rsidR="005B3E2F" w:rsidRDefault="005B3E2F" w:rsidP="00496F46">
      <w:pPr>
        <w:pStyle w:val="a5"/>
        <w:rPr>
          <w:lang w:eastAsia="ru-RU"/>
        </w:rPr>
      </w:pPr>
    </w:p>
    <w:p w:rsidR="005B3E2F" w:rsidRPr="00772628" w:rsidRDefault="005B3E2F" w:rsidP="00496F46">
      <w:pPr>
        <w:pStyle w:val="a5"/>
        <w:rPr>
          <w:lang w:eastAsia="ru-RU"/>
        </w:rPr>
      </w:pPr>
    </w:p>
    <w:p w:rsidR="00772628" w:rsidRPr="00772628" w:rsidRDefault="005B3E2F" w:rsidP="00496F46">
      <w:pPr>
        <w:pStyle w:val="a5"/>
        <w:rPr>
          <w:lang w:eastAsia="ru-RU"/>
        </w:rPr>
      </w:pPr>
      <w:r>
        <w:rPr>
          <w:lang w:eastAsia="ru-RU"/>
        </w:rPr>
        <w:t>Руководитель учреждения</w:t>
      </w:r>
      <w:r w:rsidR="00772628" w:rsidRPr="00772628">
        <w:rPr>
          <w:lang w:eastAsia="ru-RU"/>
        </w:rPr>
        <w:t>:</w:t>
      </w:r>
      <w:r>
        <w:rPr>
          <w:lang w:eastAsia="ru-RU"/>
        </w:rPr>
        <w:t xml:space="preserve">                                        Ф.И.О. (подпись)_____________</w:t>
      </w:r>
    </w:p>
    <w:p w:rsidR="00772628" w:rsidRPr="00772628" w:rsidRDefault="00772628" w:rsidP="00496F46">
      <w:pPr>
        <w:pStyle w:val="a5"/>
        <w:rPr>
          <w:lang w:eastAsia="ru-RU"/>
        </w:rPr>
      </w:pPr>
      <w:r w:rsidRPr="00772628">
        <w:rPr>
          <w:lang w:eastAsia="ru-RU"/>
        </w:rPr>
        <w:t>М.П.</w:t>
      </w:r>
    </w:p>
    <w:p w:rsidR="00772628" w:rsidRPr="00772628" w:rsidRDefault="00985D4F" w:rsidP="005B3E2F">
      <w:pPr>
        <w:keepNext/>
        <w:pageBreakBefore/>
        <w:spacing w:after="0" w:line="240" w:lineRule="auto"/>
        <w:ind w:firstLine="1276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Приложение № 2</w:t>
      </w:r>
    </w:p>
    <w:p w:rsidR="00772628" w:rsidRPr="00772628" w:rsidRDefault="00772628" w:rsidP="005B3E2F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  <w:r w:rsidRPr="00772628">
        <w:rPr>
          <w:rFonts w:eastAsia="Times New Roman" w:cs="Times New Roman"/>
          <w:szCs w:val="24"/>
          <w:lang w:eastAsia="ru-RU"/>
        </w:rPr>
        <w:t>к Положению о</w:t>
      </w:r>
      <w:r w:rsidR="005B3E2F">
        <w:rPr>
          <w:rFonts w:eastAsia="Times New Roman" w:cs="Times New Roman"/>
          <w:szCs w:val="24"/>
          <w:lang w:eastAsia="ru-RU"/>
        </w:rPr>
        <w:t>б</w:t>
      </w:r>
      <w:r w:rsidRPr="00772628">
        <w:rPr>
          <w:rFonts w:eastAsia="Times New Roman" w:cs="Times New Roman"/>
          <w:szCs w:val="24"/>
          <w:lang w:eastAsia="ru-RU"/>
        </w:rPr>
        <w:t xml:space="preserve"> </w:t>
      </w:r>
      <w:r w:rsidR="005B3E2F">
        <w:rPr>
          <w:rFonts w:eastAsia="Times New Roman" w:cs="Times New Roman"/>
          <w:szCs w:val="24"/>
          <w:lang w:eastAsia="ru-RU"/>
        </w:rPr>
        <w:t xml:space="preserve">окружном </w:t>
      </w:r>
      <w:r w:rsidRPr="00772628">
        <w:rPr>
          <w:rFonts w:eastAsia="Times New Roman" w:cs="Times New Roman"/>
          <w:szCs w:val="24"/>
          <w:lang w:eastAsia="ru-RU"/>
        </w:rPr>
        <w:t>этапе Всероссийского конкурса работников сферы дополнительного образования «Сердце отдаю детям»</w:t>
      </w:r>
    </w:p>
    <w:p w:rsidR="00772628" w:rsidRPr="00772628" w:rsidRDefault="00772628" w:rsidP="00496F46">
      <w:pPr>
        <w:spacing w:after="0" w:line="240" w:lineRule="auto"/>
        <w:ind w:firstLine="1276"/>
        <w:rPr>
          <w:rFonts w:ascii="Calibri" w:eastAsia="Times New Roman" w:hAnsi="Calibri" w:cs="Times New Roman"/>
          <w:bCs/>
          <w:i/>
          <w:sz w:val="28"/>
          <w:szCs w:val="28"/>
        </w:rPr>
      </w:pPr>
    </w:p>
    <w:p w:rsidR="00772628" w:rsidRPr="00772628" w:rsidRDefault="00772628" w:rsidP="00496F46">
      <w:pPr>
        <w:spacing w:after="0" w:line="240" w:lineRule="auto"/>
        <w:ind w:firstLine="1276"/>
        <w:jc w:val="center"/>
        <w:rPr>
          <w:rFonts w:eastAsia="Times New Roman" w:cs="Times New Roman"/>
          <w:color w:val="000000"/>
          <w:szCs w:val="24"/>
        </w:rPr>
      </w:pPr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772628" w:rsidRDefault="00772628" w:rsidP="005B3E2F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5B3E2F" w:rsidRPr="00772628" w:rsidRDefault="005B3E2F" w:rsidP="005B3E2F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Я,_______</w:t>
      </w:r>
      <w:r w:rsidR="005B3E2F">
        <w:rPr>
          <w:rFonts w:eastAsia="Times New Roman" w:cs="Times New Roman"/>
          <w:color w:val="000000"/>
          <w:sz w:val="28"/>
          <w:szCs w:val="28"/>
          <w:lang w:eastAsia="ru-RU"/>
        </w:rPr>
        <w:t>____</w:t>
      </w: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____________________</w:t>
      </w:r>
      <w:r w:rsidR="005B3E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772628">
        <w:rPr>
          <w:rFonts w:eastAsia="Times New Roman" w:cs="Times New Roman"/>
          <w:i/>
          <w:iCs/>
          <w:color w:val="000000"/>
          <w:szCs w:val="24"/>
          <w:lang w:eastAsia="ru-RU"/>
        </w:rPr>
        <w:t>(фамилия, имя, отчество)</w:t>
      </w:r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) по адресу:____</w:t>
      </w:r>
      <w:r w:rsidR="005B3E2F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паспорт _____________ выдан________________________________________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  <w:r w:rsidRPr="00772628">
        <w:rPr>
          <w:rFonts w:eastAsia="Times New Roman" w:cs="Times New Roman"/>
          <w:i/>
          <w:color w:val="000000"/>
          <w:szCs w:val="24"/>
          <w:lang w:eastAsia="ru-RU"/>
        </w:rPr>
        <w:t>(номер) (сведения о дате выдачи и выдавшем органе)</w:t>
      </w:r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с п. 4 ст. 9 Федерального закона от 27.07.2006 г. № 152-ФЗ «О персональных данных» (далее - Федеральный закон) даю согласие Оргкомитету </w:t>
      </w:r>
      <w:r w:rsidRPr="00772628">
        <w:rPr>
          <w:rFonts w:eastAsia="Times New Roman" w:cs="Times New Roman"/>
          <w:sz w:val="28"/>
          <w:szCs w:val="28"/>
          <w:lang w:eastAsia="ru-RU"/>
        </w:rPr>
        <w:t xml:space="preserve">регионального этапа Всероссийского конкурса работников сферы дополнительного образования «Сердце отдаю детям» </w:t>
      </w:r>
      <w:r w:rsidRPr="00772628">
        <w:rPr>
          <w:rFonts w:eastAsia="Times New Roman" w:cs="Times New Roman"/>
          <w:sz w:val="28"/>
          <w:szCs w:val="28"/>
          <w:lang w:eastAsia="ru-RU"/>
        </w:rPr>
        <w:br/>
        <w:t xml:space="preserve">(далее - Конкурс) </w:t>
      </w: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обработку моих персональных данных, а именно: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- место проживания (регистрации);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- сведения о месте работы;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- сведения об образовании и квалификации,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целях моего участия в Конкурсе. </w:t>
      </w:r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77262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Я </w:t>
      </w: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772628" w:rsidRPr="00772628" w:rsidRDefault="00772628" w:rsidP="005B3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</w:t>
      </w: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br/>
        <w:t>в письменной форме. Порядок отзыва согласия на обработку персональных данных мне известен.</w:t>
      </w: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72628" w:rsidRPr="00772628" w:rsidRDefault="00772628" w:rsidP="00496F46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«____ »____________________20__ г.</w:t>
      </w:r>
    </w:p>
    <w:p w:rsidR="00772628" w:rsidRPr="00772628" w:rsidRDefault="00772628" w:rsidP="00496F46">
      <w:pPr>
        <w:autoSpaceDE w:val="0"/>
        <w:autoSpaceDN w:val="0"/>
        <w:adjustRightInd w:val="0"/>
        <w:spacing w:after="0"/>
        <w:ind w:firstLine="127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628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72628" w:rsidRPr="00772628" w:rsidRDefault="00772628" w:rsidP="00496F46">
      <w:pPr>
        <w:autoSpaceDE w:val="0"/>
        <w:autoSpaceDN w:val="0"/>
        <w:adjustRightInd w:val="0"/>
        <w:spacing w:after="0"/>
        <w:ind w:firstLine="1276"/>
        <w:rPr>
          <w:rFonts w:eastAsia="Times New Roman" w:cs="Times New Roman"/>
          <w:i/>
          <w:szCs w:val="24"/>
          <w:lang w:eastAsia="ru-RU"/>
        </w:rPr>
      </w:pPr>
      <w:r w:rsidRPr="00772628">
        <w:rPr>
          <w:rFonts w:eastAsia="Times New Roman" w:cs="Times New Roman"/>
          <w:i/>
          <w:iCs/>
          <w:color w:val="000000"/>
          <w:szCs w:val="24"/>
          <w:lang w:eastAsia="ru-RU"/>
        </w:rPr>
        <w:t>(Ф.И.О. полностью, подпись)</w:t>
      </w:r>
    </w:p>
    <w:p w:rsidR="00772628" w:rsidRPr="00772628" w:rsidRDefault="00772628" w:rsidP="00496F46">
      <w:pPr>
        <w:keepNext/>
        <w:widowControl w:val="0"/>
        <w:spacing w:after="0" w:line="240" w:lineRule="auto"/>
        <w:ind w:firstLine="1276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72628" w:rsidRPr="00772628" w:rsidRDefault="00772628" w:rsidP="00496F46">
      <w:pPr>
        <w:spacing w:after="0" w:line="240" w:lineRule="auto"/>
        <w:ind w:firstLine="1276"/>
        <w:rPr>
          <w:rFonts w:eastAsia="Times New Roman" w:cs="Times New Roman"/>
          <w:sz w:val="28"/>
          <w:szCs w:val="28"/>
        </w:rPr>
      </w:pPr>
    </w:p>
    <w:p w:rsidR="00772628" w:rsidRPr="00772628" w:rsidRDefault="00772628" w:rsidP="00496F46">
      <w:pPr>
        <w:spacing w:after="0" w:line="240" w:lineRule="auto"/>
        <w:ind w:firstLine="1276"/>
        <w:rPr>
          <w:rFonts w:eastAsia="Times New Roman" w:cs="Times New Roman"/>
          <w:sz w:val="28"/>
          <w:szCs w:val="28"/>
        </w:rPr>
      </w:pPr>
    </w:p>
    <w:p w:rsidR="00772628" w:rsidRPr="00772628" w:rsidRDefault="00772628" w:rsidP="00496F46">
      <w:pPr>
        <w:spacing w:after="0" w:line="240" w:lineRule="auto"/>
        <w:ind w:firstLine="1276"/>
        <w:rPr>
          <w:rFonts w:eastAsia="Times New Roman" w:cs="Times New Roman"/>
          <w:spacing w:val="10"/>
          <w:szCs w:val="24"/>
        </w:rPr>
      </w:pPr>
    </w:p>
    <w:p w:rsidR="00772628" w:rsidRPr="00772628" w:rsidRDefault="00772628" w:rsidP="00496F46">
      <w:pPr>
        <w:spacing w:after="0" w:line="240" w:lineRule="auto"/>
        <w:ind w:firstLine="1276"/>
        <w:rPr>
          <w:rFonts w:eastAsia="Times New Roman" w:cs="Times New Roman"/>
          <w:spacing w:val="10"/>
          <w:szCs w:val="24"/>
        </w:rPr>
      </w:pPr>
    </w:p>
    <w:p w:rsidR="00772628" w:rsidRPr="00772628" w:rsidRDefault="00772628" w:rsidP="00496F46">
      <w:pPr>
        <w:spacing w:after="0" w:line="240" w:lineRule="auto"/>
        <w:ind w:firstLine="1276"/>
        <w:rPr>
          <w:rFonts w:eastAsia="Times New Roman" w:cs="Times New Roman"/>
          <w:spacing w:val="10"/>
          <w:szCs w:val="24"/>
        </w:rPr>
      </w:pPr>
    </w:p>
    <w:p w:rsidR="00772628" w:rsidRPr="00772628" w:rsidRDefault="00985D4F" w:rsidP="005B3E2F">
      <w:pPr>
        <w:keepNext/>
        <w:pageBreakBefore/>
        <w:spacing w:after="0" w:line="240" w:lineRule="auto"/>
        <w:ind w:firstLine="1276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Приложение № 3</w:t>
      </w:r>
    </w:p>
    <w:p w:rsidR="00772628" w:rsidRPr="00772628" w:rsidRDefault="00772628" w:rsidP="005B3E2F">
      <w:pPr>
        <w:spacing w:after="0" w:line="240" w:lineRule="auto"/>
        <w:ind w:firstLine="1276"/>
        <w:jc w:val="right"/>
        <w:rPr>
          <w:rFonts w:eastAsia="Times New Roman" w:cs="Times New Roman"/>
          <w:szCs w:val="24"/>
          <w:lang w:eastAsia="ru-RU"/>
        </w:rPr>
      </w:pPr>
      <w:r w:rsidRPr="00772628">
        <w:rPr>
          <w:rFonts w:eastAsia="Times New Roman" w:cs="Times New Roman"/>
          <w:szCs w:val="24"/>
          <w:lang w:eastAsia="ru-RU"/>
        </w:rPr>
        <w:t>к Положению о региональном этапе Всероссийского конкурса работников сферы дополнительного образования «Сердце отдаю детям»</w:t>
      </w:r>
    </w:p>
    <w:p w:rsidR="00772628" w:rsidRPr="00772628" w:rsidRDefault="00772628" w:rsidP="00496F46">
      <w:pPr>
        <w:spacing w:after="0" w:line="240" w:lineRule="auto"/>
        <w:ind w:firstLine="1276"/>
        <w:jc w:val="right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496F46">
      <w:pPr>
        <w:spacing w:after="0" w:line="240" w:lineRule="auto"/>
        <w:ind w:firstLine="1276"/>
        <w:jc w:val="right"/>
        <w:rPr>
          <w:rFonts w:eastAsia="Times New Roman" w:cs="Times New Roman"/>
          <w:spacing w:val="10"/>
          <w:sz w:val="28"/>
          <w:szCs w:val="28"/>
        </w:rPr>
      </w:pPr>
    </w:p>
    <w:p w:rsidR="00772628" w:rsidRPr="00772628" w:rsidRDefault="00772628" w:rsidP="005B3E2F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/>
          <w:spacing w:val="10"/>
          <w:sz w:val="28"/>
          <w:szCs w:val="28"/>
        </w:rPr>
      </w:pPr>
      <w:bookmarkStart w:id="9" w:name="bookmark11"/>
      <w:r w:rsidRPr="00772628">
        <w:rPr>
          <w:rFonts w:eastAsia="Times New Roman" w:cs="Times New Roman"/>
          <w:b/>
          <w:spacing w:val="10"/>
          <w:sz w:val="28"/>
          <w:szCs w:val="28"/>
        </w:rPr>
        <w:t>Рекомендации по подготовке к Конкурсу</w:t>
      </w:r>
      <w:bookmarkEnd w:id="9"/>
    </w:p>
    <w:p w:rsidR="00772628" w:rsidRPr="00772628" w:rsidRDefault="00772628" w:rsidP="00496F46">
      <w:pPr>
        <w:keepNext/>
        <w:keepLines/>
        <w:spacing w:after="0" w:line="240" w:lineRule="auto"/>
        <w:ind w:firstLine="1276"/>
        <w:jc w:val="center"/>
        <w:outlineLvl w:val="1"/>
        <w:rPr>
          <w:rFonts w:eastAsia="Times New Roman" w:cs="Times New Roman"/>
          <w:b/>
          <w:spacing w:val="10"/>
          <w:sz w:val="28"/>
          <w:szCs w:val="28"/>
        </w:rPr>
      </w:pPr>
    </w:p>
    <w:p w:rsidR="00772628" w:rsidRPr="00772628" w:rsidRDefault="00772628" w:rsidP="005B3E2F">
      <w:pPr>
        <w:keepNext/>
        <w:keepLines/>
        <w:numPr>
          <w:ilvl w:val="1"/>
          <w:numId w:val="22"/>
        </w:numPr>
        <w:spacing w:after="0" w:line="240" w:lineRule="auto"/>
        <w:ind w:firstLine="567"/>
        <w:outlineLvl w:val="1"/>
        <w:rPr>
          <w:rFonts w:eastAsia="Times New Roman" w:cs="Times New Roman"/>
          <w:b/>
          <w:spacing w:val="10"/>
          <w:sz w:val="28"/>
          <w:szCs w:val="28"/>
        </w:rPr>
      </w:pPr>
      <w:bookmarkStart w:id="10" w:name="bookmark12"/>
      <w:r w:rsidRPr="00772628">
        <w:rPr>
          <w:rFonts w:eastAsia="Times New Roman" w:cs="Times New Roman"/>
          <w:b/>
          <w:spacing w:val="10"/>
          <w:sz w:val="28"/>
          <w:szCs w:val="28"/>
        </w:rPr>
        <w:t>Видеоматериалы «Визитная карточка»</w:t>
      </w:r>
      <w:bookmarkEnd w:id="10"/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10 минутами. Рекомендуется показать работу детского объединения, в том числе фрагмент занятия до 4 минут, успехи и достижения обучающихся, индивидуальность, разнообразие мира увлечений участника Конкурса.</w:t>
      </w:r>
    </w:p>
    <w:p w:rsidR="00772628" w:rsidRPr="00772628" w:rsidRDefault="00772628" w:rsidP="005B3E2F">
      <w:pPr>
        <w:keepNext/>
        <w:keepLines/>
        <w:numPr>
          <w:ilvl w:val="1"/>
          <w:numId w:val="22"/>
        </w:numPr>
        <w:spacing w:after="0" w:line="240" w:lineRule="auto"/>
        <w:ind w:firstLine="567"/>
        <w:jc w:val="both"/>
        <w:outlineLvl w:val="1"/>
        <w:rPr>
          <w:rFonts w:eastAsia="Times New Roman" w:cs="Times New Roman"/>
          <w:b/>
          <w:spacing w:val="10"/>
          <w:sz w:val="28"/>
          <w:szCs w:val="28"/>
        </w:rPr>
      </w:pPr>
      <w:bookmarkStart w:id="11" w:name="bookmark13"/>
      <w:r w:rsidRPr="00772628">
        <w:rPr>
          <w:rFonts w:eastAsia="Times New Roman" w:cs="Times New Roman"/>
          <w:b/>
          <w:spacing w:val="10"/>
          <w:sz w:val="28"/>
          <w:szCs w:val="28"/>
        </w:rPr>
        <w:t>Презентация «</w:t>
      </w:r>
      <w:bookmarkEnd w:id="11"/>
      <w:r w:rsidRPr="00772628">
        <w:rPr>
          <w:rFonts w:eastAsia="Times New Roman" w:cs="Times New Roman"/>
          <w:b/>
          <w:spacing w:val="10"/>
          <w:sz w:val="28"/>
          <w:szCs w:val="28"/>
        </w:rPr>
        <w:t>Мое педагогическое послание профессиональному сообществу»</w:t>
      </w:r>
    </w:p>
    <w:p w:rsidR="00772628" w:rsidRPr="00772628" w:rsidRDefault="00772628" w:rsidP="005B3E2F">
      <w:pPr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Следует обратить внимание на цель и условия проведения конкурсного задания</w:t>
      </w:r>
    </w:p>
    <w:p w:rsidR="00772628" w:rsidRPr="00772628" w:rsidRDefault="00772628" w:rsidP="005B3E2F">
      <w:pPr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Необходимо определить, что представлять (содержание само презентации) и как представлять (форму подачи).</w:t>
      </w:r>
    </w:p>
    <w:p w:rsidR="00772628" w:rsidRPr="00772628" w:rsidRDefault="00772628" w:rsidP="005B3E2F">
      <w:pPr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Целесообразно сказать о том, кем является участник Конкурса, его базовое образование, место работы, должность. Участнику Конкурса необходимо раскрыть ведущие педагогические идеи, жизненные приоритеты, рассказать о своем отношении к детям, коллегам, профессии. Кратко показать работу детского объединения, успехи и достижения обучающихся, индивидуальность и разнообразие мира увлечений участника Конкурса, рассказать о перспективах работы и планах.</w:t>
      </w:r>
    </w:p>
    <w:p w:rsidR="00772628" w:rsidRPr="00772628" w:rsidRDefault="00772628" w:rsidP="005B3E2F">
      <w:pPr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Возможно, проиллюстрировать информационный блок конкурсного задания. Это могут быть: стенды с фот</w:t>
      </w:r>
      <w:r w:rsidR="0078791A">
        <w:rPr>
          <w:rFonts w:eastAsia="Times New Roman" w:cs="Times New Roman"/>
          <w:spacing w:val="10"/>
          <w:sz w:val="28"/>
          <w:szCs w:val="28"/>
        </w:rPr>
        <w:t>ографиями, рисунками, таблицами,</w:t>
      </w:r>
      <w:r w:rsidRPr="00772628">
        <w:rPr>
          <w:rFonts w:eastAsia="Times New Roman" w:cs="Times New Roman"/>
          <w:spacing w:val="10"/>
          <w:sz w:val="28"/>
          <w:szCs w:val="28"/>
        </w:rPr>
        <w:t xml:space="preserve"> поделки, макеты, модели, видеоматериалы и др. Их наличие и умелое использование придает выступлению наглядность, дает более полное представление о работе педагога.</w:t>
      </w:r>
    </w:p>
    <w:p w:rsidR="00772628" w:rsidRPr="00772628" w:rsidRDefault="00772628" w:rsidP="005B3E2F">
      <w:pPr>
        <w:numPr>
          <w:ilvl w:val="1"/>
          <w:numId w:val="21"/>
        </w:numPr>
        <w:tabs>
          <w:tab w:val="left" w:pos="709"/>
          <w:tab w:val="left" w:pos="1148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Важным фактором  презентации является педагогическая культура конкурсанта: культура речи и поведения, внешний вид, самобытность и оригинальность выступления.</w:t>
      </w:r>
    </w:p>
    <w:p w:rsidR="00772628" w:rsidRPr="00772628" w:rsidRDefault="00772628" w:rsidP="005B3E2F">
      <w:pPr>
        <w:keepNext/>
        <w:widowControl w:val="0"/>
        <w:spacing w:after="0" w:line="240" w:lineRule="auto"/>
        <w:ind w:firstLine="567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72628" w:rsidRPr="00772628" w:rsidRDefault="00772628" w:rsidP="005B3E2F">
      <w:pPr>
        <w:keepNext/>
        <w:keepLines/>
        <w:numPr>
          <w:ilvl w:val="0"/>
          <w:numId w:val="21"/>
        </w:numPr>
        <w:spacing w:after="0" w:line="240" w:lineRule="auto"/>
        <w:ind w:left="0" w:firstLine="567"/>
        <w:jc w:val="both"/>
        <w:outlineLvl w:val="1"/>
        <w:rPr>
          <w:rFonts w:eastAsia="Times New Roman" w:cs="Times New Roman"/>
          <w:b/>
          <w:spacing w:val="10"/>
          <w:sz w:val="28"/>
          <w:szCs w:val="28"/>
        </w:rPr>
      </w:pPr>
      <w:bookmarkStart w:id="12" w:name="bookmark14"/>
      <w:r w:rsidRPr="00772628">
        <w:rPr>
          <w:rFonts w:eastAsia="Times New Roman" w:cs="Times New Roman"/>
          <w:b/>
          <w:spacing w:val="10"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</w:t>
      </w:r>
      <w:bookmarkEnd w:id="12"/>
    </w:p>
    <w:p w:rsidR="00772628" w:rsidRPr="00772628" w:rsidRDefault="00772628" w:rsidP="005B3E2F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 xml:space="preserve">Открытое занятие является иллюстрацией того, как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в практической деятельности осуществляется все то, о чем говорилось при выполнении первых двух заданий.</w:t>
      </w:r>
    </w:p>
    <w:p w:rsidR="00772628" w:rsidRPr="00772628" w:rsidRDefault="00772628" w:rsidP="005B3E2F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Следует выбрать эффективную и нестандартную форму проведения занятия.</w:t>
      </w:r>
    </w:p>
    <w:p w:rsidR="00772628" w:rsidRPr="00772628" w:rsidRDefault="00772628" w:rsidP="005B3E2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lastRenderedPageBreak/>
        <w:t xml:space="preserve">3.3 Участник Конкурса проводит занятие с группой детей, </w:t>
      </w:r>
      <w:r w:rsidRPr="00772628">
        <w:rPr>
          <w:rFonts w:eastAsia="Times New Roman" w:cs="Times New Roman"/>
          <w:spacing w:val="10"/>
          <w:sz w:val="28"/>
          <w:szCs w:val="28"/>
        </w:rPr>
        <w:br/>
        <w:t>не знакомой ему.</w:t>
      </w:r>
    </w:p>
    <w:p w:rsidR="00772628" w:rsidRPr="00772628" w:rsidRDefault="00772628" w:rsidP="005B3E2F">
      <w:pPr>
        <w:spacing w:after="0" w:line="240" w:lineRule="auto"/>
        <w:ind w:firstLine="567"/>
        <w:jc w:val="both"/>
        <w:rPr>
          <w:rFonts w:eastAsia="Times New Roman" w:cs="Times New Roman"/>
          <w:spacing w:val="10"/>
          <w:sz w:val="28"/>
          <w:szCs w:val="28"/>
        </w:rPr>
      </w:pPr>
      <w:r w:rsidRPr="00772628">
        <w:rPr>
          <w:rFonts w:eastAsia="Times New Roman" w:cs="Times New Roman"/>
          <w:spacing w:val="10"/>
          <w:sz w:val="28"/>
          <w:szCs w:val="28"/>
        </w:rPr>
        <w:t>3.4. Тема занятия: «Ознакомление с новым видом деятельности по дополнительной общеобразовательной программе». В ходе занятия педагогу следует показать детям специфику и перспективу занятий по предложенной программе. Залогом успешного проведения открытого занятия является умение поставить конкретную цель, определить задачи и подобрать нужные для их решения средства. Результат должен соответствовать поставленной цели занятия. Дидактические и расходные материалы, необходимые для проведения занятия, обеспечивает сам участник Конкурса.</w:t>
      </w:r>
    </w:p>
    <w:p w:rsidR="00772628" w:rsidRPr="00772628" w:rsidRDefault="00772628" w:rsidP="00496F46">
      <w:pPr>
        <w:keepNext/>
        <w:widowControl w:val="0"/>
        <w:spacing w:after="0" w:line="240" w:lineRule="auto"/>
        <w:ind w:firstLine="1276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72628" w:rsidRPr="00772628" w:rsidRDefault="00772628" w:rsidP="00496F46">
      <w:pPr>
        <w:spacing w:after="0" w:line="240" w:lineRule="auto"/>
        <w:ind w:firstLine="1276"/>
        <w:rPr>
          <w:rFonts w:eastAsia="Times New Roman" w:cs="Times New Roman"/>
          <w:sz w:val="28"/>
          <w:szCs w:val="28"/>
          <w:lang w:eastAsia="ru-RU"/>
        </w:rPr>
      </w:pPr>
    </w:p>
    <w:p w:rsidR="00772628" w:rsidRPr="00772628" w:rsidRDefault="00772628" w:rsidP="00496F46">
      <w:pPr>
        <w:ind w:firstLine="1276"/>
        <w:rPr>
          <w:rFonts w:ascii="Calibri" w:eastAsia="Times New Roman" w:hAnsi="Calibri" w:cs="Times New Roman"/>
          <w:sz w:val="22"/>
          <w:lang w:eastAsia="ru-RU"/>
        </w:rPr>
      </w:pPr>
    </w:p>
    <w:p w:rsidR="00772628" w:rsidRPr="00772628" w:rsidRDefault="00772628" w:rsidP="00496F46">
      <w:pPr>
        <w:ind w:firstLine="1276"/>
        <w:rPr>
          <w:rFonts w:ascii="Calibri" w:eastAsia="Times New Roman" w:hAnsi="Calibri" w:cs="Times New Roman"/>
          <w:sz w:val="22"/>
          <w:lang w:eastAsia="ru-RU"/>
        </w:rPr>
      </w:pPr>
    </w:p>
    <w:p w:rsidR="00D57E55" w:rsidRDefault="00D57E55" w:rsidP="00496F46">
      <w:pPr>
        <w:ind w:firstLine="1276"/>
      </w:pPr>
    </w:p>
    <w:sectPr w:rsidR="00D57E55" w:rsidSect="00985D4F">
      <w:pgSz w:w="11906" w:h="16838"/>
      <w:pgMar w:top="1134" w:right="141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3A"/>
    <w:multiLevelType w:val="hybridMultilevel"/>
    <w:tmpl w:val="57FA7A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2E0FE2"/>
    <w:multiLevelType w:val="hybridMultilevel"/>
    <w:tmpl w:val="169A598C"/>
    <w:lvl w:ilvl="0" w:tplc="586CBEB0">
      <w:start w:val="10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32D"/>
    <w:multiLevelType w:val="multilevel"/>
    <w:tmpl w:val="BD0E5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2120" w:hanging="720"/>
      </w:pPr>
    </w:lvl>
    <w:lvl w:ilvl="3">
      <w:start w:val="1"/>
      <w:numFmt w:val="decimal"/>
      <w:isLgl/>
      <w:lvlText w:val="%1.%2.%3.%4."/>
      <w:lvlJc w:val="left"/>
      <w:pPr>
        <w:ind w:left="3180" w:hanging="1080"/>
      </w:pPr>
    </w:lvl>
    <w:lvl w:ilvl="4">
      <w:start w:val="1"/>
      <w:numFmt w:val="decimal"/>
      <w:isLgl/>
      <w:lvlText w:val="%1.%2.%3.%4.%5."/>
      <w:lvlJc w:val="left"/>
      <w:pPr>
        <w:ind w:left="4240" w:hanging="1440"/>
      </w:pPr>
    </w:lvl>
    <w:lvl w:ilvl="5">
      <w:start w:val="1"/>
      <w:numFmt w:val="decimal"/>
      <w:isLgl/>
      <w:lvlText w:val="%1.%2.%3.%4.%5.%6."/>
      <w:lvlJc w:val="left"/>
      <w:pPr>
        <w:ind w:left="4940" w:hanging="1440"/>
      </w:pPr>
    </w:lvl>
    <w:lvl w:ilvl="6">
      <w:start w:val="1"/>
      <w:numFmt w:val="decimal"/>
      <w:isLgl/>
      <w:lvlText w:val="%1.%2.%3.%4.%5.%6.%7."/>
      <w:lvlJc w:val="left"/>
      <w:pPr>
        <w:ind w:left="6000" w:hanging="1800"/>
      </w:pPr>
    </w:lvl>
    <w:lvl w:ilvl="7">
      <w:start w:val="1"/>
      <w:numFmt w:val="decimal"/>
      <w:isLgl/>
      <w:lvlText w:val="%1.%2.%3.%4.%5.%6.%7.%8."/>
      <w:lvlJc w:val="left"/>
      <w:pPr>
        <w:ind w:left="7060" w:hanging="2160"/>
      </w:pPr>
    </w:lvl>
    <w:lvl w:ilvl="8">
      <w:start w:val="1"/>
      <w:numFmt w:val="decimal"/>
      <w:isLgl/>
      <w:lvlText w:val="%1.%2.%3.%4.%5.%6.%7.%8.%9."/>
      <w:lvlJc w:val="left"/>
      <w:pPr>
        <w:ind w:left="7760" w:hanging="2160"/>
      </w:pPr>
    </w:lvl>
  </w:abstractNum>
  <w:abstractNum w:abstractNumId="3">
    <w:nsid w:val="163B15C5"/>
    <w:multiLevelType w:val="hybridMultilevel"/>
    <w:tmpl w:val="92E86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54364"/>
    <w:multiLevelType w:val="hybridMultilevel"/>
    <w:tmpl w:val="1220A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E2BDE"/>
    <w:multiLevelType w:val="multilevel"/>
    <w:tmpl w:val="2F74F028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F1B5F0A"/>
    <w:multiLevelType w:val="hybridMultilevel"/>
    <w:tmpl w:val="75666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95F01"/>
    <w:multiLevelType w:val="hybridMultilevel"/>
    <w:tmpl w:val="DC38C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3E34DF"/>
    <w:multiLevelType w:val="hybridMultilevel"/>
    <w:tmpl w:val="2CAAE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74398"/>
    <w:multiLevelType w:val="multilevel"/>
    <w:tmpl w:val="09B6D3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7F2C4A"/>
    <w:multiLevelType w:val="hybridMultilevel"/>
    <w:tmpl w:val="A9943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4A117C"/>
    <w:multiLevelType w:val="hybridMultilevel"/>
    <w:tmpl w:val="0616F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4B4014"/>
    <w:multiLevelType w:val="hybridMultilevel"/>
    <w:tmpl w:val="F08E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B97DAE"/>
    <w:multiLevelType w:val="multilevel"/>
    <w:tmpl w:val="841C8E5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54C55A59"/>
    <w:multiLevelType w:val="hybridMultilevel"/>
    <w:tmpl w:val="81CCD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1E41A0"/>
    <w:multiLevelType w:val="hybridMultilevel"/>
    <w:tmpl w:val="AA9C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304018"/>
    <w:multiLevelType w:val="hybridMultilevel"/>
    <w:tmpl w:val="33049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F16DE5"/>
    <w:multiLevelType w:val="hybridMultilevel"/>
    <w:tmpl w:val="2DF69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73006F"/>
    <w:multiLevelType w:val="hybridMultilevel"/>
    <w:tmpl w:val="B656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C2351"/>
    <w:multiLevelType w:val="hybridMultilevel"/>
    <w:tmpl w:val="43BE5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4C05BA"/>
    <w:multiLevelType w:val="multilevel"/>
    <w:tmpl w:val="B17C6400"/>
    <w:lvl w:ilvl="0">
      <w:start w:val="4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76765ACA"/>
    <w:multiLevelType w:val="multilevel"/>
    <w:tmpl w:val="A7087058"/>
    <w:lvl w:ilvl="0">
      <w:start w:val="5"/>
      <w:numFmt w:val="decimal"/>
      <w:lvlText w:val="%1."/>
      <w:lvlJc w:val="left"/>
      <w:pPr>
        <w:ind w:left="607" w:hanging="46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67C3D2E"/>
    <w:multiLevelType w:val="hybridMultilevel"/>
    <w:tmpl w:val="9DD6C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0"/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2"/>
  </w:num>
  <w:num w:numId="11">
    <w:abstractNumId w:val="19"/>
  </w:num>
  <w:num w:numId="12">
    <w:abstractNumId w:val="17"/>
  </w:num>
  <w:num w:numId="13">
    <w:abstractNumId w:val="0"/>
  </w:num>
  <w:num w:numId="14">
    <w:abstractNumId w:val="15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6"/>
  </w:num>
  <w:num w:numId="2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64"/>
    <w:rsid w:val="00006B07"/>
    <w:rsid w:val="00017F2B"/>
    <w:rsid w:val="00020009"/>
    <w:rsid w:val="00030254"/>
    <w:rsid w:val="000A29C2"/>
    <w:rsid w:val="000E59FF"/>
    <w:rsid w:val="001036E4"/>
    <w:rsid w:val="00137470"/>
    <w:rsid w:val="00175D64"/>
    <w:rsid w:val="001F1109"/>
    <w:rsid w:val="00270EDF"/>
    <w:rsid w:val="002E57E1"/>
    <w:rsid w:val="00312A0A"/>
    <w:rsid w:val="003C3EDE"/>
    <w:rsid w:val="003E143C"/>
    <w:rsid w:val="004012EC"/>
    <w:rsid w:val="004870E1"/>
    <w:rsid w:val="00496F46"/>
    <w:rsid w:val="004B3B88"/>
    <w:rsid w:val="005921A0"/>
    <w:rsid w:val="005B3E2F"/>
    <w:rsid w:val="005B58EF"/>
    <w:rsid w:val="006630A7"/>
    <w:rsid w:val="00711165"/>
    <w:rsid w:val="00720712"/>
    <w:rsid w:val="00772628"/>
    <w:rsid w:val="0078791A"/>
    <w:rsid w:val="00793726"/>
    <w:rsid w:val="007A065D"/>
    <w:rsid w:val="008545DF"/>
    <w:rsid w:val="00860E35"/>
    <w:rsid w:val="00870F90"/>
    <w:rsid w:val="008A446D"/>
    <w:rsid w:val="008B441C"/>
    <w:rsid w:val="008D41DB"/>
    <w:rsid w:val="00930F57"/>
    <w:rsid w:val="009439A6"/>
    <w:rsid w:val="0097288C"/>
    <w:rsid w:val="00985D4F"/>
    <w:rsid w:val="009A7D92"/>
    <w:rsid w:val="00A27D8E"/>
    <w:rsid w:val="00A56514"/>
    <w:rsid w:val="00BA38D3"/>
    <w:rsid w:val="00C272FC"/>
    <w:rsid w:val="00D04AD1"/>
    <w:rsid w:val="00D57E55"/>
    <w:rsid w:val="00DA4C50"/>
    <w:rsid w:val="00DE2981"/>
    <w:rsid w:val="00DF4A15"/>
    <w:rsid w:val="00E44A2B"/>
    <w:rsid w:val="00E50774"/>
    <w:rsid w:val="00E81536"/>
    <w:rsid w:val="00EE4A5F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628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28"/>
    <w:pPr>
      <w:ind w:left="720"/>
      <w:contextualSpacing/>
    </w:pPr>
  </w:style>
  <w:style w:type="paragraph" w:styleId="a5">
    <w:name w:val="No Spacing"/>
    <w:uiPriority w:val="1"/>
    <w:qFormat/>
    <w:rsid w:val="003E14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2628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7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628"/>
    <w:pPr>
      <w:ind w:left="720"/>
      <w:contextualSpacing/>
    </w:pPr>
  </w:style>
  <w:style w:type="paragraph" w:styleId="a5">
    <w:name w:val="No Spacing"/>
    <w:uiPriority w:val="1"/>
    <w:qFormat/>
    <w:rsid w:val="003E14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DC0B-E2FF-40FC-9059-0B2B7B3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методист1</cp:lastModifiedBy>
  <cp:revision>38</cp:revision>
  <cp:lastPrinted>2021-09-17T12:56:00Z</cp:lastPrinted>
  <dcterms:created xsi:type="dcterms:W3CDTF">2019-09-12T13:26:00Z</dcterms:created>
  <dcterms:modified xsi:type="dcterms:W3CDTF">2022-09-13T07:52:00Z</dcterms:modified>
</cp:coreProperties>
</file>